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1F3C" w14:textId="77777777" w:rsidR="00B52218" w:rsidRDefault="00C6199D" w:rsidP="009766F0">
      <w:pPr>
        <w:pStyle w:val="normal0"/>
        <w:spacing w:after="0" w:line="240" w:lineRule="auto"/>
        <w:ind w:right="20"/>
        <w:jc w:val="both"/>
        <w:rPr>
          <w:rFonts w:ascii="Arial" w:eastAsia="Arial" w:hAnsi="Arial" w:cs="Arial"/>
          <w:sz w:val="24"/>
          <w:szCs w:val="24"/>
        </w:rPr>
      </w:pPr>
      <w:r>
        <w:rPr>
          <w:rFonts w:ascii="Arial" w:eastAsia="Arial" w:hAnsi="Arial" w:cs="Arial"/>
          <w:sz w:val="24"/>
          <w:szCs w:val="24"/>
        </w:rPr>
        <w:t>Bogotá, D.C. 29 de enero de 2018</w:t>
      </w:r>
    </w:p>
    <w:p w14:paraId="4AC21757" w14:textId="77777777" w:rsidR="00B52218" w:rsidRDefault="00B52218" w:rsidP="009766F0">
      <w:pPr>
        <w:pStyle w:val="normal0"/>
        <w:spacing w:after="0" w:line="240" w:lineRule="auto"/>
        <w:ind w:right="20"/>
        <w:jc w:val="both"/>
        <w:rPr>
          <w:rFonts w:ascii="Arial" w:eastAsia="Arial" w:hAnsi="Arial" w:cs="Arial"/>
          <w:sz w:val="24"/>
          <w:szCs w:val="24"/>
        </w:rPr>
      </w:pPr>
    </w:p>
    <w:p w14:paraId="36FEFB02" w14:textId="77777777" w:rsidR="00D4379D" w:rsidRDefault="00D4379D" w:rsidP="009766F0">
      <w:pPr>
        <w:pStyle w:val="normal0"/>
        <w:spacing w:after="0" w:line="240" w:lineRule="auto"/>
        <w:ind w:right="20"/>
        <w:jc w:val="both"/>
        <w:rPr>
          <w:rFonts w:ascii="Arial" w:eastAsia="Arial" w:hAnsi="Arial" w:cs="Arial"/>
          <w:b/>
          <w:sz w:val="24"/>
          <w:szCs w:val="24"/>
        </w:rPr>
      </w:pPr>
    </w:p>
    <w:p w14:paraId="13063695" w14:textId="77777777" w:rsidR="00B52218" w:rsidRDefault="00C6199D" w:rsidP="009766F0">
      <w:pPr>
        <w:pStyle w:val="normal0"/>
        <w:spacing w:after="0" w:line="240" w:lineRule="auto"/>
        <w:ind w:right="20"/>
        <w:jc w:val="both"/>
      </w:pPr>
      <w:r>
        <w:rPr>
          <w:rFonts w:ascii="Arial" w:eastAsia="Arial" w:hAnsi="Arial" w:cs="Arial"/>
          <w:b/>
          <w:sz w:val="24"/>
          <w:szCs w:val="24"/>
        </w:rPr>
        <w:t xml:space="preserve">TRIBUNAL SUPERIOR DEL DISTRITO JUDICIAL DE BOGOTÀ, D, C.  </w:t>
      </w:r>
      <w:r>
        <w:rPr>
          <w:rFonts w:ascii="Arial" w:eastAsia="Arial" w:hAnsi="Arial" w:cs="Arial"/>
          <w:sz w:val="24"/>
          <w:szCs w:val="24"/>
        </w:rPr>
        <w:t>(Reparto)</w:t>
      </w:r>
    </w:p>
    <w:p w14:paraId="70689AAA" w14:textId="3F6D9FCC" w:rsidR="00B52218" w:rsidRDefault="009766F0" w:rsidP="009766F0">
      <w:pPr>
        <w:pStyle w:val="normal0"/>
        <w:spacing w:after="0" w:line="240" w:lineRule="auto"/>
        <w:ind w:right="20"/>
        <w:jc w:val="both"/>
        <w:rPr>
          <w:rFonts w:ascii="Arial" w:eastAsia="Arial" w:hAnsi="Arial" w:cs="Arial"/>
          <w:sz w:val="24"/>
          <w:szCs w:val="24"/>
        </w:rPr>
      </w:pPr>
      <w:r>
        <w:rPr>
          <w:rFonts w:ascii="Arial" w:eastAsia="Arial" w:hAnsi="Arial" w:cs="Arial"/>
          <w:sz w:val="24"/>
          <w:szCs w:val="24"/>
        </w:rPr>
        <w:t>Calle 24A No. 53-</w:t>
      </w:r>
      <w:r w:rsidR="00C6199D">
        <w:rPr>
          <w:rFonts w:ascii="Arial" w:eastAsia="Arial" w:hAnsi="Arial" w:cs="Arial"/>
          <w:sz w:val="24"/>
          <w:szCs w:val="24"/>
        </w:rPr>
        <w:t xml:space="preserve">28. Avenida La Esperanza. </w:t>
      </w:r>
    </w:p>
    <w:p w14:paraId="78024FDC" w14:textId="77777777" w:rsidR="00B52218" w:rsidRDefault="00C6199D" w:rsidP="009766F0">
      <w:pPr>
        <w:pStyle w:val="normal0"/>
        <w:spacing w:after="0" w:line="240" w:lineRule="auto"/>
        <w:ind w:right="20"/>
        <w:jc w:val="both"/>
        <w:rPr>
          <w:rFonts w:ascii="Arial" w:eastAsia="Arial" w:hAnsi="Arial" w:cs="Arial"/>
          <w:sz w:val="24"/>
          <w:szCs w:val="24"/>
        </w:rPr>
      </w:pPr>
      <w:r>
        <w:rPr>
          <w:rFonts w:ascii="Arial" w:eastAsia="Arial" w:hAnsi="Arial" w:cs="Arial"/>
          <w:sz w:val="24"/>
          <w:szCs w:val="24"/>
        </w:rPr>
        <w:t>Ciudad.</w:t>
      </w:r>
    </w:p>
    <w:p w14:paraId="0BBE9E8A" w14:textId="77777777" w:rsidR="00B52218" w:rsidRDefault="00B52218" w:rsidP="009766F0">
      <w:pPr>
        <w:pStyle w:val="normal0"/>
        <w:spacing w:after="0" w:line="240" w:lineRule="auto"/>
        <w:ind w:right="20"/>
        <w:jc w:val="both"/>
        <w:rPr>
          <w:rFonts w:ascii="Arial" w:eastAsia="Arial" w:hAnsi="Arial" w:cs="Arial"/>
          <w:sz w:val="24"/>
          <w:szCs w:val="24"/>
        </w:rPr>
      </w:pPr>
    </w:p>
    <w:p w14:paraId="6EF03D23" w14:textId="77777777" w:rsidR="00D4379D" w:rsidRDefault="00D4379D" w:rsidP="009766F0">
      <w:pPr>
        <w:pStyle w:val="normal0"/>
        <w:spacing w:after="0" w:line="240" w:lineRule="auto"/>
        <w:ind w:right="20"/>
        <w:jc w:val="both"/>
        <w:rPr>
          <w:rFonts w:ascii="Arial" w:eastAsia="Arial" w:hAnsi="Arial" w:cs="Arial"/>
          <w:b/>
          <w:sz w:val="24"/>
          <w:szCs w:val="24"/>
        </w:rPr>
      </w:pPr>
    </w:p>
    <w:p w14:paraId="2AD4D21A" w14:textId="77777777" w:rsidR="00B52218" w:rsidRDefault="00C6199D" w:rsidP="009766F0">
      <w:pPr>
        <w:pStyle w:val="normal0"/>
        <w:spacing w:after="0" w:line="240" w:lineRule="auto"/>
        <w:ind w:right="20"/>
        <w:jc w:val="both"/>
      </w:pPr>
      <w:r>
        <w:rPr>
          <w:rFonts w:ascii="Arial" w:eastAsia="Arial" w:hAnsi="Arial" w:cs="Arial"/>
          <w:b/>
          <w:sz w:val="24"/>
          <w:szCs w:val="24"/>
        </w:rPr>
        <w:t xml:space="preserve">Ref. ACCIÒN DE TUTELA, </w:t>
      </w:r>
      <w:r>
        <w:rPr>
          <w:rFonts w:ascii="Arial" w:eastAsia="Arial" w:hAnsi="Arial" w:cs="Arial"/>
          <w:sz w:val="24"/>
          <w:szCs w:val="24"/>
        </w:rPr>
        <w:t>contra la Registraduría Nacional del Estado Civil</w:t>
      </w:r>
    </w:p>
    <w:p w14:paraId="418CEB3D" w14:textId="77777777" w:rsidR="00B52218" w:rsidRDefault="00B52218" w:rsidP="009766F0">
      <w:pPr>
        <w:pStyle w:val="normal0"/>
        <w:spacing w:after="0" w:line="240" w:lineRule="auto"/>
        <w:ind w:right="20"/>
        <w:jc w:val="both"/>
        <w:rPr>
          <w:rFonts w:ascii="Arial" w:eastAsia="Arial" w:hAnsi="Arial" w:cs="Arial"/>
          <w:sz w:val="24"/>
          <w:szCs w:val="24"/>
        </w:rPr>
      </w:pPr>
    </w:p>
    <w:p w14:paraId="56295B0D" w14:textId="77777777" w:rsidR="00B52218" w:rsidRDefault="00C6199D" w:rsidP="009766F0">
      <w:pPr>
        <w:pStyle w:val="normal0"/>
        <w:spacing w:after="0" w:line="240" w:lineRule="auto"/>
        <w:ind w:right="20"/>
        <w:jc w:val="both"/>
        <w:rPr>
          <w:rFonts w:ascii="Arial" w:eastAsia="Arial" w:hAnsi="Arial" w:cs="Arial"/>
          <w:sz w:val="24"/>
          <w:szCs w:val="24"/>
        </w:rPr>
      </w:pPr>
      <w:r>
        <w:rPr>
          <w:rFonts w:ascii="Arial" w:eastAsia="Arial" w:hAnsi="Arial" w:cs="Arial"/>
          <w:sz w:val="24"/>
          <w:szCs w:val="24"/>
        </w:rPr>
        <w:t>Accionante: Jaime Humberto Uscátegui Ramírez, Brigadier General en retiro del Ejército Nacional.</w:t>
      </w:r>
    </w:p>
    <w:p w14:paraId="0B96DE0A" w14:textId="77777777" w:rsidR="00B52218" w:rsidRDefault="00B52218" w:rsidP="009766F0">
      <w:pPr>
        <w:pStyle w:val="normal0"/>
        <w:spacing w:after="0" w:line="240" w:lineRule="auto"/>
        <w:ind w:right="20"/>
        <w:jc w:val="both"/>
        <w:rPr>
          <w:rFonts w:ascii="Arial" w:eastAsia="Arial" w:hAnsi="Arial" w:cs="Arial"/>
          <w:sz w:val="24"/>
          <w:szCs w:val="24"/>
        </w:rPr>
      </w:pPr>
    </w:p>
    <w:p w14:paraId="35D0D0B8" w14:textId="77777777" w:rsidR="00B52218" w:rsidRDefault="00C6199D" w:rsidP="009766F0">
      <w:pPr>
        <w:pStyle w:val="normal0"/>
        <w:spacing w:after="0" w:line="240" w:lineRule="auto"/>
        <w:ind w:right="20"/>
        <w:jc w:val="both"/>
      </w:pPr>
      <w:r>
        <w:rPr>
          <w:rFonts w:ascii="Arial" w:eastAsia="Arial" w:hAnsi="Arial" w:cs="Arial"/>
          <w:sz w:val="24"/>
          <w:szCs w:val="24"/>
        </w:rPr>
        <w:t xml:space="preserve">Accionado: Registraduría Nacional del Estado Civil </w:t>
      </w:r>
    </w:p>
    <w:p w14:paraId="26E3E754" w14:textId="77777777" w:rsidR="00B52218" w:rsidRDefault="00B52218" w:rsidP="009766F0">
      <w:pPr>
        <w:pStyle w:val="normal0"/>
        <w:spacing w:after="0" w:line="240" w:lineRule="auto"/>
        <w:ind w:right="20"/>
        <w:jc w:val="both"/>
        <w:rPr>
          <w:rFonts w:ascii="Arial" w:eastAsia="Arial" w:hAnsi="Arial" w:cs="Arial"/>
          <w:b/>
          <w:sz w:val="24"/>
          <w:szCs w:val="24"/>
        </w:rPr>
      </w:pPr>
    </w:p>
    <w:p w14:paraId="1E37F05E" w14:textId="77777777" w:rsidR="00D4379D" w:rsidRDefault="00D4379D" w:rsidP="009766F0">
      <w:pPr>
        <w:pStyle w:val="normal0"/>
        <w:widowControl w:val="0"/>
        <w:spacing w:after="0" w:line="240" w:lineRule="auto"/>
        <w:jc w:val="both"/>
        <w:rPr>
          <w:rFonts w:ascii="Arial" w:eastAsia="Arial" w:hAnsi="Arial" w:cs="Arial"/>
          <w:sz w:val="24"/>
          <w:szCs w:val="24"/>
        </w:rPr>
      </w:pPr>
    </w:p>
    <w:p w14:paraId="102E5C1B" w14:textId="6B6FB1A5" w:rsidR="00B52218" w:rsidRDefault="00D4379D" w:rsidP="009766F0">
      <w:pPr>
        <w:pStyle w:val="normal0"/>
        <w:widowControl w:val="0"/>
        <w:spacing w:after="0" w:line="240" w:lineRule="auto"/>
        <w:jc w:val="both"/>
      </w:pPr>
      <w:r w:rsidRPr="00C6199D">
        <w:rPr>
          <w:rFonts w:ascii="Arial" w:eastAsia="Arial" w:hAnsi="Arial" w:cs="Arial"/>
          <w:sz w:val="24"/>
          <w:szCs w:val="24"/>
        </w:rPr>
        <w:t>JAIME HUMBERTO USCÁTEGUI RAMÍREZ</w:t>
      </w:r>
      <w:r w:rsidR="00C6199D" w:rsidRPr="00C6199D">
        <w:rPr>
          <w:rFonts w:ascii="Arial" w:eastAsia="Arial" w:hAnsi="Arial" w:cs="Arial"/>
          <w:sz w:val="24"/>
          <w:szCs w:val="24"/>
        </w:rPr>
        <w:t>,</w:t>
      </w:r>
      <w:r w:rsidR="00C6199D">
        <w:rPr>
          <w:rFonts w:ascii="Arial" w:eastAsia="Arial" w:hAnsi="Arial" w:cs="Arial"/>
          <w:sz w:val="24"/>
          <w:szCs w:val="24"/>
        </w:rPr>
        <w:t xml:space="preserve"> mayor de edad, con domicilio y lugar de habitación en Bogotá, D.C., identificado </w:t>
      </w:r>
      <w:r w:rsidR="00C6199D" w:rsidRPr="00C6199D">
        <w:rPr>
          <w:rFonts w:ascii="Arial" w:eastAsia="Arial" w:hAnsi="Arial" w:cs="Arial"/>
          <w:sz w:val="24"/>
          <w:szCs w:val="24"/>
        </w:rPr>
        <w:t>con Cédula de Ciudadanía No. 19.062.509, expedida en esta ciudad, actua</w:t>
      </w:r>
      <w:r w:rsidR="00C6199D">
        <w:rPr>
          <w:rFonts w:ascii="Arial" w:eastAsia="Arial" w:hAnsi="Arial" w:cs="Arial"/>
          <w:sz w:val="24"/>
          <w:szCs w:val="24"/>
        </w:rPr>
        <w:t>ndo en nombre propio, por tener legitimidad e int</w:t>
      </w:r>
      <w:r w:rsidR="00EB5729">
        <w:rPr>
          <w:rFonts w:ascii="Arial" w:eastAsia="Arial" w:hAnsi="Arial" w:cs="Arial"/>
          <w:sz w:val="24"/>
          <w:szCs w:val="24"/>
        </w:rPr>
        <w:t>erés, procedo a interponer ACCIÓ</w:t>
      </w:r>
      <w:r w:rsidR="00C6199D">
        <w:rPr>
          <w:rFonts w:ascii="Arial" w:eastAsia="Arial" w:hAnsi="Arial" w:cs="Arial"/>
          <w:sz w:val="24"/>
          <w:szCs w:val="24"/>
        </w:rPr>
        <w:t>N DE TUTELA, como mecanismo transitorio para evitar un perjuicio irremediable, contra la autoridad pública de la referencia, por considerar que con la negativa de la parte accionada en restablecer mis derechos políticos, vulnera el derecho a la igualdad consagrado en la Constitución Política artículo 13 y</w:t>
      </w:r>
      <w:r w:rsidR="00C6199D">
        <w:rPr>
          <w:rFonts w:ascii="Arial" w:eastAsia="Arial" w:hAnsi="Arial" w:cs="Arial"/>
          <w:color w:val="222222"/>
          <w:sz w:val="24"/>
          <w:szCs w:val="24"/>
          <w:highlight w:val="white"/>
        </w:rPr>
        <w:t xml:space="preserve"> el derecho a participar en la conformación, ejercicio y control del poder político consagrado en el artículo</w:t>
      </w:r>
      <w:r w:rsidR="00C6199D">
        <w:rPr>
          <w:rFonts w:ascii="Arial" w:eastAsia="Arial" w:hAnsi="Arial" w:cs="Arial"/>
          <w:sz w:val="24"/>
          <w:szCs w:val="24"/>
        </w:rPr>
        <w:t xml:space="preserve"> 40, numerales uno (1) y dos (2).</w:t>
      </w:r>
    </w:p>
    <w:p w14:paraId="5D904270"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highlight w:val="white"/>
        </w:rPr>
      </w:pPr>
    </w:p>
    <w:p w14:paraId="0251993C" w14:textId="77777777" w:rsidR="00B52218" w:rsidRDefault="00B52218" w:rsidP="009766F0">
      <w:pPr>
        <w:pStyle w:val="normal0"/>
        <w:widowControl w:val="0"/>
        <w:spacing w:after="0" w:line="240" w:lineRule="auto"/>
        <w:jc w:val="both"/>
        <w:rPr>
          <w:rFonts w:ascii="Arial" w:eastAsia="Arial" w:hAnsi="Arial" w:cs="Arial"/>
          <w:sz w:val="24"/>
          <w:szCs w:val="24"/>
        </w:rPr>
      </w:pPr>
    </w:p>
    <w:p w14:paraId="0F703E69" w14:textId="77777777" w:rsidR="00B52218" w:rsidRDefault="00C6199D" w:rsidP="009766F0">
      <w:pPr>
        <w:pStyle w:val="normal0"/>
        <w:widowControl w:val="0"/>
        <w:tabs>
          <w:tab w:val="left" w:pos="0"/>
        </w:tabs>
        <w:spacing w:after="0" w:line="240" w:lineRule="auto"/>
        <w:jc w:val="both"/>
      </w:pPr>
      <w:r>
        <w:rPr>
          <w:rFonts w:ascii="Arial" w:eastAsia="Arial" w:hAnsi="Arial" w:cs="Arial"/>
          <w:b/>
          <w:sz w:val="24"/>
          <w:szCs w:val="24"/>
        </w:rPr>
        <w:tab/>
        <w:t>1. HECHOS:</w:t>
      </w:r>
    </w:p>
    <w:p w14:paraId="6016EAAE" w14:textId="77777777" w:rsidR="00C6199D" w:rsidRPr="00CA795F" w:rsidRDefault="00C6199D" w:rsidP="009766F0">
      <w:pPr>
        <w:pStyle w:val="normal0"/>
        <w:widowControl w:val="0"/>
        <w:tabs>
          <w:tab w:val="left" w:pos="0"/>
        </w:tabs>
        <w:spacing w:after="0" w:line="240" w:lineRule="auto"/>
        <w:jc w:val="both"/>
        <w:rPr>
          <w:color w:val="auto"/>
        </w:rPr>
      </w:pPr>
    </w:p>
    <w:p w14:paraId="6A361051" w14:textId="1DDB4BAC" w:rsidR="00B52218" w:rsidRDefault="00C6199D" w:rsidP="009766F0">
      <w:pPr>
        <w:pStyle w:val="normal0"/>
        <w:numPr>
          <w:ilvl w:val="0"/>
          <w:numId w:val="2"/>
        </w:numPr>
        <w:tabs>
          <w:tab w:val="left" w:pos="0"/>
        </w:tabs>
        <w:spacing w:after="0" w:line="240" w:lineRule="auto"/>
        <w:ind w:left="1280"/>
        <w:jc w:val="both"/>
      </w:pPr>
      <w:r w:rsidRPr="00CA795F">
        <w:rPr>
          <w:rFonts w:ascii="Arial" w:eastAsia="Arial" w:hAnsi="Arial" w:cs="Arial"/>
          <w:color w:val="auto"/>
          <w:sz w:val="24"/>
          <w:szCs w:val="24"/>
        </w:rPr>
        <w:t xml:space="preserve">En el año </w:t>
      </w:r>
      <w:r w:rsidR="00CA795F" w:rsidRPr="00CA795F">
        <w:rPr>
          <w:rFonts w:ascii="Arial" w:eastAsia="Arial" w:hAnsi="Arial" w:cs="Arial"/>
          <w:color w:val="auto"/>
          <w:sz w:val="24"/>
          <w:szCs w:val="24"/>
        </w:rPr>
        <w:t>1965</w:t>
      </w:r>
      <w:r>
        <w:rPr>
          <w:rFonts w:ascii="Arial" w:eastAsia="Arial" w:hAnsi="Arial" w:cs="Arial"/>
          <w:sz w:val="24"/>
          <w:szCs w:val="24"/>
        </w:rPr>
        <w:t xml:space="preserve"> ingresé a la Escuela de Cadetes “Jo</w:t>
      </w:r>
      <w:r w:rsidRPr="00CA795F">
        <w:rPr>
          <w:rFonts w:ascii="Arial" w:eastAsia="Arial" w:hAnsi="Arial" w:cs="Arial"/>
          <w:color w:val="auto"/>
          <w:sz w:val="24"/>
          <w:szCs w:val="24"/>
        </w:rPr>
        <w:t xml:space="preserve">sé María Córdoba” alcanzando el grado de subteniente en el año </w:t>
      </w:r>
      <w:r w:rsidR="00CA795F" w:rsidRPr="00CA795F">
        <w:rPr>
          <w:rFonts w:ascii="Arial" w:eastAsia="Arial" w:hAnsi="Arial" w:cs="Arial"/>
          <w:color w:val="auto"/>
          <w:sz w:val="24"/>
          <w:szCs w:val="24"/>
        </w:rPr>
        <w:t>1968</w:t>
      </w:r>
      <w:r w:rsidRPr="00CA795F">
        <w:rPr>
          <w:rFonts w:ascii="Arial" w:eastAsia="Arial" w:hAnsi="Arial" w:cs="Arial"/>
          <w:color w:val="auto"/>
          <w:sz w:val="24"/>
          <w:szCs w:val="24"/>
        </w:rPr>
        <w:t>.</w:t>
      </w:r>
    </w:p>
    <w:p w14:paraId="371CDDFA" w14:textId="77777777" w:rsidR="00B52218" w:rsidRDefault="00B52218" w:rsidP="009766F0">
      <w:pPr>
        <w:pStyle w:val="normal0"/>
        <w:spacing w:after="0" w:line="240" w:lineRule="auto"/>
        <w:ind w:left="560"/>
        <w:jc w:val="both"/>
        <w:rPr>
          <w:rFonts w:ascii="Arial" w:eastAsia="Arial" w:hAnsi="Arial" w:cs="Arial"/>
          <w:sz w:val="24"/>
          <w:szCs w:val="24"/>
        </w:rPr>
      </w:pPr>
    </w:p>
    <w:p w14:paraId="697C7E88" w14:textId="77777777" w:rsidR="00B52218" w:rsidRDefault="00C6199D" w:rsidP="009766F0">
      <w:pPr>
        <w:pStyle w:val="normal0"/>
        <w:numPr>
          <w:ilvl w:val="0"/>
          <w:numId w:val="2"/>
        </w:numPr>
        <w:tabs>
          <w:tab w:val="left" w:pos="0"/>
        </w:tabs>
        <w:spacing w:after="0" w:line="240" w:lineRule="auto"/>
        <w:ind w:left="1280"/>
        <w:jc w:val="both"/>
      </w:pPr>
      <w:r>
        <w:rPr>
          <w:rFonts w:ascii="Arial" w:eastAsia="Arial" w:hAnsi="Arial" w:cs="Arial"/>
          <w:sz w:val="24"/>
          <w:szCs w:val="24"/>
        </w:rPr>
        <w:t xml:space="preserve">En </w:t>
      </w:r>
      <w:r w:rsidR="0076758F">
        <w:rPr>
          <w:rFonts w:ascii="Arial" w:eastAsia="Arial" w:hAnsi="Arial" w:cs="Arial"/>
          <w:sz w:val="24"/>
          <w:szCs w:val="24"/>
        </w:rPr>
        <w:t>diciembre</w:t>
      </w:r>
      <w:r>
        <w:rPr>
          <w:rFonts w:ascii="Arial" w:eastAsia="Arial" w:hAnsi="Arial" w:cs="Arial"/>
          <w:sz w:val="24"/>
          <w:szCs w:val="24"/>
        </w:rPr>
        <w:t xml:space="preserve"> </w:t>
      </w:r>
      <w:r w:rsidR="0076758F">
        <w:rPr>
          <w:rFonts w:ascii="Arial" w:eastAsia="Arial" w:hAnsi="Arial" w:cs="Arial"/>
          <w:sz w:val="24"/>
          <w:szCs w:val="24"/>
        </w:rPr>
        <w:t>de</w:t>
      </w:r>
      <w:r>
        <w:rPr>
          <w:rFonts w:ascii="Arial" w:eastAsia="Arial" w:hAnsi="Arial" w:cs="Arial"/>
          <w:sz w:val="24"/>
          <w:szCs w:val="24"/>
        </w:rPr>
        <w:t xml:space="preserve"> </w:t>
      </w:r>
      <w:r w:rsidR="0076758F" w:rsidRPr="0076758F">
        <w:rPr>
          <w:rFonts w:ascii="Arial" w:eastAsia="Arial" w:hAnsi="Arial" w:cs="Arial"/>
          <w:color w:val="auto"/>
          <w:sz w:val="24"/>
          <w:szCs w:val="24"/>
        </w:rPr>
        <w:t>1996</w:t>
      </w:r>
      <w:r w:rsidRPr="0076758F">
        <w:rPr>
          <w:rFonts w:ascii="Arial" w:eastAsia="Arial" w:hAnsi="Arial" w:cs="Arial"/>
          <w:color w:val="auto"/>
          <w:sz w:val="24"/>
          <w:szCs w:val="24"/>
        </w:rPr>
        <w:t xml:space="preserve"> </w:t>
      </w:r>
      <w:r>
        <w:rPr>
          <w:rFonts w:ascii="Arial" w:eastAsia="Arial" w:hAnsi="Arial" w:cs="Arial"/>
          <w:sz w:val="24"/>
          <w:szCs w:val="24"/>
        </w:rPr>
        <w:t xml:space="preserve">me ascendieron al grado de </w:t>
      </w:r>
      <w:r w:rsidRPr="00C6199D">
        <w:rPr>
          <w:rFonts w:ascii="Arial" w:eastAsia="Arial" w:hAnsi="Arial" w:cs="Arial"/>
          <w:color w:val="auto"/>
          <w:sz w:val="24"/>
          <w:szCs w:val="24"/>
        </w:rPr>
        <w:t>Brigadier General, y en consecuencia fui designado como comandante de la VII Brigada del Ejército, con sede en Villavicencio (Meta).</w:t>
      </w:r>
    </w:p>
    <w:p w14:paraId="680F28E1" w14:textId="77777777" w:rsidR="00C6199D" w:rsidRPr="00C6199D" w:rsidRDefault="00C6199D" w:rsidP="009766F0">
      <w:pPr>
        <w:pStyle w:val="normal0"/>
        <w:tabs>
          <w:tab w:val="left" w:pos="0"/>
        </w:tabs>
        <w:spacing w:after="0" w:line="240" w:lineRule="auto"/>
        <w:jc w:val="both"/>
      </w:pPr>
    </w:p>
    <w:p w14:paraId="28A03B26" w14:textId="4A160DF1" w:rsidR="00B52218" w:rsidRDefault="00C6199D" w:rsidP="009766F0">
      <w:pPr>
        <w:pStyle w:val="normal0"/>
        <w:numPr>
          <w:ilvl w:val="0"/>
          <w:numId w:val="2"/>
        </w:numPr>
        <w:tabs>
          <w:tab w:val="left" w:pos="0"/>
        </w:tabs>
        <w:spacing w:after="0" w:line="240" w:lineRule="auto"/>
        <w:ind w:left="1280"/>
        <w:jc w:val="both"/>
        <w:rPr>
          <w:rFonts w:ascii="Arial" w:eastAsia="Arial" w:hAnsi="Arial" w:cs="Arial"/>
          <w:sz w:val="24"/>
          <w:szCs w:val="24"/>
        </w:rPr>
      </w:pPr>
      <w:r>
        <w:rPr>
          <w:rFonts w:ascii="Arial" w:eastAsia="Arial" w:hAnsi="Arial" w:cs="Arial"/>
          <w:sz w:val="24"/>
          <w:szCs w:val="24"/>
        </w:rPr>
        <w:t>Entre el 15 y 20 de julio de 1997, en el municipio de Mapiripán (Meta)</w:t>
      </w:r>
      <w:r w:rsidR="00DE04A5">
        <w:rPr>
          <w:rFonts w:ascii="Arial" w:eastAsia="Arial" w:hAnsi="Arial" w:cs="Arial"/>
          <w:sz w:val="24"/>
          <w:szCs w:val="24"/>
        </w:rPr>
        <w:t xml:space="preserve">, zona que estaba bajo responsabilidad de la Brigada Móvil No. 2 y no de la VII Brigada a mi cargo, tal y como consta en </w:t>
      </w:r>
      <w:r w:rsidR="00AC7E6D">
        <w:rPr>
          <w:rFonts w:ascii="Arial" w:eastAsia="Arial" w:hAnsi="Arial" w:cs="Arial"/>
          <w:sz w:val="24"/>
          <w:szCs w:val="24"/>
        </w:rPr>
        <w:t xml:space="preserve">la </w:t>
      </w:r>
      <w:r w:rsidR="00DE04A5">
        <w:rPr>
          <w:rFonts w:ascii="Arial" w:eastAsia="Arial" w:hAnsi="Arial" w:cs="Arial"/>
          <w:sz w:val="24"/>
          <w:szCs w:val="24"/>
        </w:rPr>
        <w:t xml:space="preserve">certificación expedida por el Ministro de Defensa Nacional (Juan Manuel Santos Calderón), </w:t>
      </w:r>
      <w:r w:rsidRPr="00DE04A5">
        <w:rPr>
          <w:rFonts w:ascii="Arial" w:eastAsia="Arial" w:hAnsi="Arial" w:cs="Arial"/>
          <w:sz w:val="24"/>
          <w:szCs w:val="24"/>
        </w:rPr>
        <w:t>hubo un ataque a civiles conocido</w:t>
      </w:r>
      <w:r w:rsidR="00DE04A5">
        <w:rPr>
          <w:rFonts w:ascii="Arial" w:eastAsia="Arial" w:hAnsi="Arial" w:cs="Arial"/>
          <w:sz w:val="24"/>
          <w:szCs w:val="24"/>
        </w:rPr>
        <w:t xml:space="preserve"> como  “La masacre de Mapiripán”.</w:t>
      </w:r>
      <w:r w:rsidR="00CA795F">
        <w:rPr>
          <w:rFonts w:ascii="Arial" w:eastAsia="Arial" w:hAnsi="Arial" w:cs="Arial"/>
          <w:sz w:val="24"/>
          <w:szCs w:val="24"/>
        </w:rPr>
        <w:t xml:space="preserve"> </w:t>
      </w:r>
    </w:p>
    <w:p w14:paraId="2609DA80" w14:textId="77777777" w:rsidR="00DE04A5" w:rsidRPr="00DE04A5" w:rsidRDefault="00DE04A5" w:rsidP="009766F0">
      <w:pPr>
        <w:pStyle w:val="normal0"/>
        <w:tabs>
          <w:tab w:val="left" w:pos="0"/>
        </w:tabs>
        <w:spacing w:after="0" w:line="240" w:lineRule="auto"/>
        <w:jc w:val="both"/>
        <w:rPr>
          <w:rFonts w:ascii="Arial" w:eastAsia="Arial" w:hAnsi="Arial" w:cs="Arial"/>
          <w:sz w:val="24"/>
          <w:szCs w:val="24"/>
        </w:rPr>
      </w:pPr>
    </w:p>
    <w:p w14:paraId="63103518" w14:textId="77777777" w:rsidR="00DE04A5" w:rsidRDefault="00C6199D" w:rsidP="009766F0">
      <w:pPr>
        <w:pStyle w:val="normal0"/>
        <w:numPr>
          <w:ilvl w:val="0"/>
          <w:numId w:val="2"/>
        </w:numPr>
        <w:tabs>
          <w:tab w:val="left" w:pos="0"/>
        </w:tabs>
        <w:spacing w:after="0" w:line="240" w:lineRule="auto"/>
        <w:ind w:left="1280"/>
        <w:jc w:val="both"/>
        <w:rPr>
          <w:rFonts w:ascii="Arial" w:eastAsia="Arial" w:hAnsi="Arial" w:cs="Arial"/>
          <w:sz w:val="24"/>
          <w:szCs w:val="24"/>
        </w:rPr>
      </w:pPr>
      <w:r w:rsidRPr="00DE04A5">
        <w:rPr>
          <w:rFonts w:ascii="Arial" w:eastAsia="Arial" w:hAnsi="Arial" w:cs="Arial"/>
          <w:sz w:val="24"/>
          <w:szCs w:val="24"/>
        </w:rPr>
        <w:t xml:space="preserve">En el año </w:t>
      </w:r>
      <w:r w:rsidR="00DE04A5" w:rsidRPr="00DE04A5">
        <w:rPr>
          <w:rFonts w:ascii="Arial" w:eastAsia="Arial" w:hAnsi="Arial" w:cs="Arial"/>
          <w:sz w:val="24"/>
          <w:szCs w:val="24"/>
        </w:rPr>
        <w:t>2007</w:t>
      </w:r>
      <w:r w:rsidR="00DE04A5">
        <w:rPr>
          <w:rFonts w:ascii="Arial" w:eastAsia="Arial" w:hAnsi="Arial" w:cs="Arial"/>
          <w:sz w:val="24"/>
          <w:szCs w:val="24"/>
        </w:rPr>
        <w:t>,</w:t>
      </w:r>
      <w:r w:rsidRPr="00DE04A5">
        <w:rPr>
          <w:rFonts w:ascii="Arial" w:eastAsia="Arial" w:hAnsi="Arial" w:cs="Arial"/>
          <w:sz w:val="24"/>
          <w:szCs w:val="24"/>
        </w:rPr>
        <w:t xml:space="preserve"> en primera instancia</w:t>
      </w:r>
      <w:r w:rsidR="00DE04A5">
        <w:rPr>
          <w:rFonts w:ascii="Arial" w:eastAsia="Arial" w:hAnsi="Arial" w:cs="Arial"/>
          <w:sz w:val="24"/>
          <w:szCs w:val="24"/>
        </w:rPr>
        <w:t>,</w:t>
      </w:r>
      <w:r w:rsidRPr="00DE04A5">
        <w:rPr>
          <w:rFonts w:ascii="Arial" w:eastAsia="Arial" w:hAnsi="Arial" w:cs="Arial"/>
          <w:sz w:val="24"/>
          <w:szCs w:val="24"/>
        </w:rPr>
        <w:t xml:space="preserve"> fui absuelto</w:t>
      </w:r>
      <w:r w:rsidR="00DE04A5">
        <w:rPr>
          <w:rFonts w:ascii="Arial" w:eastAsia="Arial" w:hAnsi="Arial" w:cs="Arial"/>
          <w:sz w:val="24"/>
          <w:szCs w:val="24"/>
        </w:rPr>
        <w:t xml:space="preserve"> por el Juzgado Noveno Penal del Circuito Especializado de Bogotá</w:t>
      </w:r>
      <w:r w:rsidRPr="00DE04A5">
        <w:rPr>
          <w:rFonts w:ascii="Arial" w:eastAsia="Arial" w:hAnsi="Arial" w:cs="Arial"/>
          <w:sz w:val="24"/>
          <w:szCs w:val="24"/>
        </w:rPr>
        <w:t>,</w:t>
      </w:r>
      <w:r w:rsidR="00DE04A5">
        <w:rPr>
          <w:rFonts w:ascii="Arial" w:eastAsia="Arial" w:hAnsi="Arial" w:cs="Arial"/>
          <w:sz w:val="24"/>
          <w:szCs w:val="24"/>
        </w:rPr>
        <w:t xml:space="preserve"> el cual corroboró la ausencia de responsabilidad frente a los hechos de Mapiripán (Meta, 1997). Sin embargo, en segunda instancia a finales de 2009, el Tribunal Superior de la misma ciudad decidió revocar la absolución y condenarme a 40</w:t>
      </w:r>
      <w:r w:rsidRPr="00DE04A5">
        <w:rPr>
          <w:rFonts w:ascii="Arial" w:eastAsia="Arial" w:hAnsi="Arial" w:cs="Arial"/>
          <w:sz w:val="24"/>
          <w:szCs w:val="24"/>
        </w:rPr>
        <w:t xml:space="preserve"> años de prisión y </w:t>
      </w:r>
      <w:r w:rsidR="00DE04A5">
        <w:rPr>
          <w:rFonts w:ascii="Arial" w:eastAsia="Arial" w:hAnsi="Arial" w:cs="Arial"/>
          <w:sz w:val="24"/>
          <w:szCs w:val="24"/>
        </w:rPr>
        <w:t xml:space="preserve">la </w:t>
      </w:r>
      <w:r w:rsidRPr="00DE04A5">
        <w:rPr>
          <w:rFonts w:ascii="Arial" w:eastAsia="Arial" w:hAnsi="Arial" w:cs="Arial"/>
          <w:sz w:val="24"/>
          <w:szCs w:val="24"/>
        </w:rPr>
        <w:t>pérdida de derechos políticos</w:t>
      </w:r>
      <w:r w:rsidR="00DE04A5">
        <w:rPr>
          <w:rFonts w:ascii="Arial" w:eastAsia="Arial" w:hAnsi="Arial" w:cs="Arial"/>
          <w:sz w:val="24"/>
          <w:szCs w:val="24"/>
        </w:rPr>
        <w:t>.</w:t>
      </w:r>
      <w:r w:rsidRPr="00DE04A5">
        <w:rPr>
          <w:rFonts w:ascii="Arial" w:eastAsia="Arial" w:hAnsi="Arial" w:cs="Arial"/>
          <w:sz w:val="24"/>
          <w:szCs w:val="24"/>
        </w:rPr>
        <w:t xml:space="preserve"> </w:t>
      </w:r>
    </w:p>
    <w:p w14:paraId="7FD1B654" w14:textId="77777777" w:rsidR="00DE04A5" w:rsidRDefault="00DE04A5" w:rsidP="009766F0">
      <w:pPr>
        <w:pStyle w:val="normal0"/>
        <w:tabs>
          <w:tab w:val="left" w:pos="0"/>
        </w:tabs>
        <w:spacing w:after="0" w:line="240" w:lineRule="auto"/>
        <w:jc w:val="both"/>
        <w:rPr>
          <w:rFonts w:ascii="Arial" w:eastAsia="Arial" w:hAnsi="Arial" w:cs="Arial"/>
          <w:sz w:val="24"/>
          <w:szCs w:val="24"/>
        </w:rPr>
      </w:pPr>
    </w:p>
    <w:p w14:paraId="2B4CA1D6" w14:textId="70E5970B" w:rsidR="00B52218" w:rsidRPr="00DE04A5" w:rsidRDefault="00C6199D" w:rsidP="009766F0">
      <w:pPr>
        <w:pStyle w:val="normal0"/>
        <w:numPr>
          <w:ilvl w:val="0"/>
          <w:numId w:val="2"/>
        </w:numPr>
        <w:tabs>
          <w:tab w:val="left" w:pos="0"/>
        </w:tabs>
        <w:spacing w:after="0" w:line="240" w:lineRule="auto"/>
        <w:ind w:left="1280"/>
        <w:jc w:val="both"/>
        <w:rPr>
          <w:rFonts w:ascii="Arial" w:eastAsia="Arial" w:hAnsi="Arial" w:cs="Arial"/>
          <w:sz w:val="24"/>
          <w:szCs w:val="24"/>
        </w:rPr>
      </w:pPr>
      <w:r w:rsidRPr="00DE04A5">
        <w:rPr>
          <w:rFonts w:ascii="Arial" w:eastAsia="Arial" w:hAnsi="Arial" w:cs="Arial"/>
          <w:sz w:val="24"/>
          <w:szCs w:val="24"/>
        </w:rPr>
        <w:t xml:space="preserve">En el año </w:t>
      </w:r>
      <w:r w:rsidR="00CA795F" w:rsidRPr="00CA795F">
        <w:rPr>
          <w:rFonts w:ascii="Arial" w:eastAsia="Arial" w:hAnsi="Arial" w:cs="Arial"/>
          <w:color w:val="auto"/>
          <w:sz w:val="24"/>
          <w:szCs w:val="24"/>
        </w:rPr>
        <w:t>2014</w:t>
      </w:r>
      <w:r w:rsidR="00AC7E6D">
        <w:rPr>
          <w:rFonts w:ascii="Arial" w:eastAsia="Arial" w:hAnsi="Arial" w:cs="Arial"/>
          <w:sz w:val="24"/>
          <w:szCs w:val="24"/>
        </w:rPr>
        <w:t>, la Corte Suprema de J</w:t>
      </w:r>
      <w:r w:rsidRPr="00DE04A5">
        <w:rPr>
          <w:rFonts w:ascii="Arial" w:eastAsia="Arial" w:hAnsi="Arial" w:cs="Arial"/>
          <w:sz w:val="24"/>
          <w:szCs w:val="24"/>
        </w:rPr>
        <w:t>usticia</w:t>
      </w:r>
      <w:r w:rsidR="00AC7E6D">
        <w:rPr>
          <w:rFonts w:ascii="Arial" w:eastAsia="Arial" w:hAnsi="Arial" w:cs="Arial"/>
          <w:sz w:val="24"/>
          <w:szCs w:val="24"/>
        </w:rPr>
        <w:t>,</w:t>
      </w:r>
      <w:r w:rsidRPr="00DE04A5">
        <w:rPr>
          <w:rFonts w:ascii="Arial" w:eastAsia="Arial" w:hAnsi="Arial" w:cs="Arial"/>
          <w:sz w:val="24"/>
          <w:szCs w:val="24"/>
        </w:rPr>
        <w:t xml:space="preserve"> sala de casación penal</w:t>
      </w:r>
      <w:r w:rsidR="00AC7E6D">
        <w:rPr>
          <w:rFonts w:ascii="Arial" w:eastAsia="Arial" w:hAnsi="Arial" w:cs="Arial"/>
          <w:sz w:val="24"/>
          <w:szCs w:val="24"/>
        </w:rPr>
        <w:t>, no casó la sentencia del T</w:t>
      </w:r>
      <w:r w:rsidRPr="00DE04A5">
        <w:rPr>
          <w:rFonts w:ascii="Arial" w:eastAsia="Arial" w:hAnsi="Arial" w:cs="Arial"/>
          <w:sz w:val="24"/>
          <w:szCs w:val="24"/>
        </w:rPr>
        <w:t>ribunal</w:t>
      </w:r>
      <w:r w:rsidR="00AC7E6D">
        <w:rPr>
          <w:rFonts w:ascii="Arial" w:eastAsia="Arial" w:hAnsi="Arial" w:cs="Arial"/>
          <w:sz w:val="24"/>
          <w:szCs w:val="24"/>
        </w:rPr>
        <w:t xml:space="preserve"> Superior de Bogotá, ratificando la</w:t>
      </w:r>
      <w:r w:rsidRPr="00DE04A5">
        <w:rPr>
          <w:rFonts w:ascii="Arial" w:eastAsia="Arial" w:hAnsi="Arial" w:cs="Arial"/>
          <w:sz w:val="24"/>
          <w:szCs w:val="24"/>
        </w:rPr>
        <w:t xml:space="preserve"> pena</w:t>
      </w:r>
      <w:r w:rsidR="00AC7E6D">
        <w:rPr>
          <w:rFonts w:ascii="Arial" w:eastAsia="Arial" w:hAnsi="Arial" w:cs="Arial"/>
          <w:sz w:val="24"/>
          <w:szCs w:val="24"/>
        </w:rPr>
        <w:t xml:space="preserve"> en mi contra</w:t>
      </w:r>
      <w:r w:rsidRPr="00DE04A5">
        <w:rPr>
          <w:rFonts w:ascii="Arial" w:eastAsia="Arial" w:hAnsi="Arial" w:cs="Arial"/>
          <w:sz w:val="24"/>
          <w:szCs w:val="24"/>
        </w:rPr>
        <w:t>.</w:t>
      </w:r>
    </w:p>
    <w:p w14:paraId="35E9692E" w14:textId="77777777" w:rsidR="00B52218" w:rsidRDefault="00B52218" w:rsidP="009766F0">
      <w:pPr>
        <w:pStyle w:val="normal0"/>
        <w:spacing w:after="0" w:line="240" w:lineRule="auto"/>
        <w:ind w:left="720"/>
        <w:jc w:val="both"/>
        <w:rPr>
          <w:rFonts w:ascii="Arial" w:eastAsia="Arial" w:hAnsi="Arial" w:cs="Arial"/>
          <w:sz w:val="24"/>
          <w:szCs w:val="24"/>
        </w:rPr>
      </w:pPr>
    </w:p>
    <w:p w14:paraId="5674ECC4" w14:textId="77777777" w:rsidR="00AF43E7" w:rsidRDefault="00C6199D" w:rsidP="009766F0">
      <w:pPr>
        <w:pStyle w:val="normal0"/>
        <w:numPr>
          <w:ilvl w:val="0"/>
          <w:numId w:val="2"/>
        </w:numPr>
        <w:tabs>
          <w:tab w:val="left" w:pos="0"/>
        </w:tabs>
        <w:spacing w:after="0" w:line="240" w:lineRule="auto"/>
        <w:ind w:left="1280"/>
        <w:jc w:val="both"/>
        <w:rPr>
          <w:rFonts w:ascii="Arial" w:eastAsia="Arial" w:hAnsi="Arial" w:cs="Arial"/>
          <w:sz w:val="24"/>
          <w:szCs w:val="24"/>
        </w:rPr>
      </w:pPr>
      <w:r>
        <w:rPr>
          <w:rFonts w:ascii="Arial" w:eastAsia="Arial" w:hAnsi="Arial" w:cs="Arial"/>
          <w:sz w:val="24"/>
          <w:szCs w:val="24"/>
        </w:rPr>
        <w:t>En el año 2017,</w:t>
      </w:r>
      <w:r w:rsidR="00AC7E6D">
        <w:rPr>
          <w:rFonts w:ascii="Arial" w:eastAsia="Arial" w:hAnsi="Arial" w:cs="Arial"/>
          <w:sz w:val="24"/>
          <w:szCs w:val="24"/>
        </w:rPr>
        <w:t xml:space="preserve"> mediante Acto L</w:t>
      </w:r>
      <w:r>
        <w:rPr>
          <w:rFonts w:ascii="Arial" w:eastAsia="Arial" w:hAnsi="Arial" w:cs="Arial"/>
          <w:sz w:val="24"/>
          <w:szCs w:val="24"/>
        </w:rPr>
        <w:t>egislativo</w:t>
      </w:r>
      <w:r w:rsidR="00AC7E6D">
        <w:rPr>
          <w:rFonts w:ascii="Arial" w:eastAsia="Arial" w:hAnsi="Arial" w:cs="Arial"/>
          <w:sz w:val="24"/>
          <w:szCs w:val="24"/>
        </w:rPr>
        <w:t xml:space="preserve"> No. 01 del 4 de abril, se creó la denominada “Jurisdicción Especial para la P</w:t>
      </w:r>
      <w:r>
        <w:rPr>
          <w:rFonts w:ascii="Arial" w:eastAsia="Arial" w:hAnsi="Arial" w:cs="Arial"/>
          <w:sz w:val="24"/>
          <w:szCs w:val="24"/>
        </w:rPr>
        <w:t>az</w:t>
      </w:r>
      <w:r w:rsidR="00AC7E6D">
        <w:rPr>
          <w:rFonts w:ascii="Arial" w:eastAsia="Arial" w:hAnsi="Arial" w:cs="Arial"/>
          <w:sz w:val="24"/>
          <w:szCs w:val="24"/>
        </w:rPr>
        <w:t>”,</w:t>
      </w:r>
      <w:r>
        <w:rPr>
          <w:rFonts w:ascii="Arial" w:eastAsia="Arial" w:hAnsi="Arial" w:cs="Arial"/>
          <w:sz w:val="24"/>
          <w:szCs w:val="24"/>
        </w:rPr>
        <w:t xml:space="preserve"> la cual </w:t>
      </w:r>
      <w:r w:rsidR="00AC7E6D">
        <w:rPr>
          <w:rFonts w:ascii="Arial" w:eastAsia="Arial" w:hAnsi="Arial" w:cs="Arial"/>
          <w:sz w:val="24"/>
          <w:szCs w:val="24"/>
        </w:rPr>
        <w:lastRenderedPageBreak/>
        <w:t xml:space="preserve">autoriza la suspensión de </w:t>
      </w:r>
      <w:r>
        <w:rPr>
          <w:rFonts w:ascii="Arial" w:eastAsia="Arial" w:hAnsi="Arial" w:cs="Arial"/>
          <w:sz w:val="24"/>
          <w:szCs w:val="24"/>
        </w:rPr>
        <w:t>penas</w:t>
      </w:r>
      <w:r w:rsidR="00AC7E6D">
        <w:rPr>
          <w:rFonts w:ascii="Arial" w:eastAsia="Arial" w:hAnsi="Arial" w:cs="Arial"/>
          <w:sz w:val="24"/>
          <w:szCs w:val="24"/>
        </w:rPr>
        <w:t>,</w:t>
      </w:r>
      <w:r>
        <w:rPr>
          <w:rFonts w:ascii="Arial" w:eastAsia="Arial" w:hAnsi="Arial" w:cs="Arial"/>
          <w:sz w:val="24"/>
          <w:szCs w:val="24"/>
        </w:rPr>
        <w:t xml:space="preserve"> tanto principales como accesorias</w:t>
      </w:r>
      <w:r w:rsidR="00AC7E6D">
        <w:rPr>
          <w:rFonts w:ascii="Arial" w:eastAsia="Arial" w:hAnsi="Arial" w:cs="Arial"/>
          <w:sz w:val="24"/>
          <w:szCs w:val="24"/>
        </w:rPr>
        <w:t>,</w:t>
      </w:r>
      <w:r>
        <w:rPr>
          <w:rFonts w:ascii="Arial" w:eastAsia="Arial" w:hAnsi="Arial" w:cs="Arial"/>
          <w:sz w:val="24"/>
          <w:szCs w:val="24"/>
        </w:rPr>
        <w:t xml:space="preserve"> </w:t>
      </w:r>
      <w:r w:rsidR="00AF43E7">
        <w:rPr>
          <w:rFonts w:ascii="Arial" w:eastAsia="Arial" w:hAnsi="Arial" w:cs="Arial"/>
          <w:sz w:val="24"/>
          <w:szCs w:val="24"/>
        </w:rPr>
        <w:t>para actores de grupos armados ilegales y agentes del Estado.</w:t>
      </w:r>
      <w:r>
        <w:rPr>
          <w:rFonts w:ascii="Arial" w:eastAsia="Arial" w:hAnsi="Arial" w:cs="Arial"/>
          <w:sz w:val="24"/>
          <w:szCs w:val="24"/>
        </w:rPr>
        <w:t xml:space="preserve">  </w:t>
      </w:r>
    </w:p>
    <w:p w14:paraId="5EABF9FC" w14:textId="77777777" w:rsidR="00AF43E7" w:rsidRPr="00CA795F" w:rsidRDefault="00AF43E7" w:rsidP="009766F0">
      <w:pPr>
        <w:pStyle w:val="normal0"/>
        <w:tabs>
          <w:tab w:val="left" w:pos="0"/>
        </w:tabs>
        <w:spacing w:after="0" w:line="240" w:lineRule="auto"/>
        <w:jc w:val="both"/>
        <w:rPr>
          <w:rFonts w:ascii="Arial" w:eastAsia="Arial" w:hAnsi="Arial" w:cs="Arial"/>
          <w:color w:val="auto"/>
          <w:sz w:val="24"/>
          <w:szCs w:val="24"/>
        </w:rPr>
      </w:pPr>
    </w:p>
    <w:p w14:paraId="06A23023" w14:textId="2BED4FAB" w:rsidR="0076758F" w:rsidRPr="00CA795F" w:rsidRDefault="00C6199D" w:rsidP="009766F0">
      <w:pPr>
        <w:pStyle w:val="normal0"/>
        <w:numPr>
          <w:ilvl w:val="0"/>
          <w:numId w:val="2"/>
        </w:numPr>
        <w:tabs>
          <w:tab w:val="left" w:pos="0"/>
        </w:tabs>
        <w:spacing w:after="0" w:line="240" w:lineRule="auto"/>
        <w:ind w:left="1280"/>
        <w:jc w:val="both"/>
        <w:rPr>
          <w:rFonts w:ascii="Arial" w:eastAsia="Arial" w:hAnsi="Arial" w:cs="Arial"/>
          <w:color w:val="auto"/>
          <w:sz w:val="24"/>
          <w:szCs w:val="24"/>
        </w:rPr>
      </w:pPr>
      <w:r w:rsidRPr="00CA795F">
        <w:rPr>
          <w:rFonts w:ascii="Arial" w:eastAsia="Arial" w:hAnsi="Arial" w:cs="Arial"/>
          <w:color w:val="auto"/>
          <w:sz w:val="24"/>
          <w:szCs w:val="24"/>
        </w:rPr>
        <w:t xml:space="preserve">El día </w:t>
      </w:r>
      <w:r w:rsidR="00CA795F" w:rsidRPr="00CA795F">
        <w:rPr>
          <w:rFonts w:ascii="Arial" w:eastAsia="Arial" w:hAnsi="Arial" w:cs="Arial"/>
          <w:color w:val="auto"/>
          <w:sz w:val="24"/>
          <w:szCs w:val="24"/>
        </w:rPr>
        <w:t>5 de mayo</w:t>
      </w:r>
      <w:r w:rsidRPr="00CA795F">
        <w:rPr>
          <w:rFonts w:ascii="Arial" w:eastAsia="Arial" w:hAnsi="Arial" w:cs="Arial"/>
          <w:color w:val="auto"/>
          <w:sz w:val="24"/>
          <w:szCs w:val="24"/>
        </w:rPr>
        <w:t xml:space="preserve"> del año </w:t>
      </w:r>
      <w:r w:rsidR="00AF43E7" w:rsidRPr="00CA795F">
        <w:rPr>
          <w:rFonts w:ascii="Arial" w:eastAsia="Arial" w:hAnsi="Arial" w:cs="Arial"/>
          <w:color w:val="auto"/>
          <w:sz w:val="24"/>
          <w:szCs w:val="24"/>
        </w:rPr>
        <w:t>2017,</w:t>
      </w:r>
      <w:r w:rsidRPr="00CA795F">
        <w:rPr>
          <w:rFonts w:ascii="Arial" w:eastAsia="Arial" w:hAnsi="Arial" w:cs="Arial"/>
          <w:color w:val="auto"/>
          <w:sz w:val="24"/>
          <w:szCs w:val="24"/>
        </w:rPr>
        <w:t xml:space="preserve"> </w:t>
      </w:r>
      <w:r w:rsidR="00CA795F" w:rsidRPr="00CA795F">
        <w:rPr>
          <w:rFonts w:ascii="Arial" w:eastAsia="Arial" w:hAnsi="Arial" w:cs="Arial"/>
          <w:color w:val="auto"/>
          <w:sz w:val="24"/>
          <w:szCs w:val="24"/>
        </w:rPr>
        <w:t xml:space="preserve">el Juzgado 21 de Ejecución de Penas de la ciudad de Bogotá, previa solicitud de </w:t>
      </w:r>
      <w:r w:rsidR="00AF43E7" w:rsidRPr="00CA795F">
        <w:rPr>
          <w:rFonts w:ascii="Arial" w:eastAsia="Arial" w:hAnsi="Arial" w:cs="Arial"/>
          <w:color w:val="auto"/>
          <w:sz w:val="24"/>
          <w:szCs w:val="24"/>
        </w:rPr>
        <w:t>la Secretaria Ejecutiva</w:t>
      </w:r>
      <w:r w:rsidRPr="00CA795F">
        <w:rPr>
          <w:rFonts w:ascii="Arial" w:eastAsia="Arial" w:hAnsi="Arial" w:cs="Arial"/>
          <w:color w:val="auto"/>
          <w:sz w:val="24"/>
          <w:szCs w:val="24"/>
        </w:rPr>
        <w:t xml:space="preserve"> de la Justicia Especial para la Paz (JEP)</w:t>
      </w:r>
      <w:r w:rsidR="00AF43E7" w:rsidRPr="00CA795F">
        <w:rPr>
          <w:rFonts w:ascii="Arial" w:eastAsia="Arial" w:hAnsi="Arial" w:cs="Arial"/>
          <w:color w:val="auto"/>
          <w:sz w:val="24"/>
          <w:szCs w:val="24"/>
        </w:rPr>
        <w:t>,</w:t>
      </w:r>
      <w:r w:rsidRPr="00CA795F">
        <w:rPr>
          <w:rFonts w:ascii="Arial" w:eastAsia="Arial" w:hAnsi="Arial" w:cs="Arial"/>
          <w:color w:val="auto"/>
          <w:sz w:val="24"/>
          <w:szCs w:val="24"/>
        </w:rPr>
        <w:t xml:space="preserve"> libró orden para la suspensión de mi pena y </w:t>
      </w:r>
      <w:r w:rsidR="0076758F" w:rsidRPr="00CA795F">
        <w:rPr>
          <w:rFonts w:ascii="Arial" w:eastAsia="Arial" w:hAnsi="Arial" w:cs="Arial"/>
          <w:color w:val="auto"/>
          <w:sz w:val="24"/>
          <w:szCs w:val="24"/>
        </w:rPr>
        <w:t xml:space="preserve">me concedió la </w:t>
      </w:r>
      <w:r w:rsidRPr="00CA795F">
        <w:rPr>
          <w:rFonts w:ascii="Arial" w:eastAsia="Arial" w:hAnsi="Arial" w:cs="Arial"/>
          <w:color w:val="auto"/>
          <w:sz w:val="24"/>
          <w:szCs w:val="24"/>
        </w:rPr>
        <w:t>libertad condicional</w:t>
      </w:r>
      <w:r w:rsidR="0076758F" w:rsidRPr="00CA795F">
        <w:rPr>
          <w:rFonts w:ascii="Arial" w:eastAsia="Arial" w:hAnsi="Arial" w:cs="Arial"/>
          <w:color w:val="auto"/>
          <w:sz w:val="24"/>
          <w:szCs w:val="24"/>
        </w:rPr>
        <w:t>.</w:t>
      </w:r>
    </w:p>
    <w:p w14:paraId="171D5E4C" w14:textId="77777777" w:rsidR="0076758F" w:rsidRPr="00CA795F" w:rsidRDefault="0076758F" w:rsidP="009766F0">
      <w:pPr>
        <w:pStyle w:val="normal0"/>
        <w:tabs>
          <w:tab w:val="left" w:pos="0"/>
        </w:tabs>
        <w:spacing w:after="0" w:line="240" w:lineRule="auto"/>
        <w:jc w:val="both"/>
        <w:rPr>
          <w:rFonts w:ascii="Arial" w:eastAsia="Arial" w:hAnsi="Arial" w:cs="Arial"/>
          <w:color w:val="auto"/>
          <w:sz w:val="24"/>
          <w:szCs w:val="24"/>
        </w:rPr>
      </w:pPr>
    </w:p>
    <w:p w14:paraId="5CB74A32" w14:textId="641A3949" w:rsidR="000B7BE3" w:rsidRDefault="0076758F" w:rsidP="009766F0">
      <w:pPr>
        <w:pStyle w:val="normal0"/>
        <w:numPr>
          <w:ilvl w:val="0"/>
          <w:numId w:val="2"/>
        </w:numPr>
        <w:tabs>
          <w:tab w:val="left" w:pos="0"/>
        </w:tabs>
        <w:spacing w:after="0" w:line="240" w:lineRule="auto"/>
        <w:ind w:left="1280"/>
        <w:jc w:val="both"/>
        <w:rPr>
          <w:rFonts w:ascii="Arial" w:eastAsia="Arial" w:hAnsi="Arial" w:cs="Arial"/>
          <w:color w:val="auto"/>
          <w:sz w:val="24"/>
          <w:szCs w:val="24"/>
        </w:rPr>
      </w:pPr>
      <w:r w:rsidRPr="00CA795F">
        <w:rPr>
          <w:rFonts w:ascii="Arial" w:eastAsia="Arial" w:hAnsi="Arial" w:cs="Arial"/>
          <w:color w:val="auto"/>
          <w:sz w:val="24"/>
          <w:szCs w:val="24"/>
        </w:rPr>
        <w:t>El dí</w:t>
      </w:r>
      <w:r w:rsidR="00C6199D" w:rsidRPr="00CA795F">
        <w:rPr>
          <w:rFonts w:ascii="Arial" w:eastAsia="Arial" w:hAnsi="Arial" w:cs="Arial"/>
          <w:color w:val="auto"/>
          <w:sz w:val="24"/>
          <w:szCs w:val="24"/>
        </w:rPr>
        <w:t>a</w:t>
      </w:r>
      <w:r w:rsidRPr="00CA795F">
        <w:rPr>
          <w:rFonts w:ascii="Arial" w:eastAsia="Arial" w:hAnsi="Arial" w:cs="Arial"/>
          <w:color w:val="auto"/>
          <w:sz w:val="24"/>
          <w:szCs w:val="24"/>
        </w:rPr>
        <w:t xml:space="preserve"> </w:t>
      </w:r>
      <w:r w:rsidR="00CA795F" w:rsidRPr="00CA795F">
        <w:rPr>
          <w:rFonts w:ascii="Arial" w:eastAsia="Arial" w:hAnsi="Arial" w:cs="Arial"/>
          <w:color w:val="auto"/>
          <w:sz w:val="24"/>
          <w:szCs w:val="24"/>
        </w:rPr>
        <w:t>28 de octubre</w:t>
      </w:r>
      <w:r>
        <w:rPr>
          <w:rFonts w:ascii="Arial" w:eastAsia="Arial" w:hAnsi="Arial" w:cs="Arial"/>
          <w:color w:val="FF0000"/>
          <w:sz w:val="24"/>
          <w:szCs w:val="24"/>
        </w:rPr>
        <w:t xml:space="preserve"> </w:t>
      </w:r>
      <w:r w:rsidRPr="0076758F">
        <w:rPr>
          <w:rFonts w:ascii="Arial" w:eastAsia="Arial" w:hAnsi="Arial" w:cs="Arial"/>
          <w:color w:val="auto"/>
          <w:sz w:val="24"/>
          <w:szCs w:val="24"/>
        </w:rPr>
        <w:t xml:space="preserve">me acerqué a </w:t>
      </w:r>
      <w:r>
        <w:rPr>
          <w:rFonts w:ascii="Arial" w:eastAsia="Arial" w:hAnsi="Arial" w:cs="Arial"/>
          <w:color w:val="auto"/>
          <w:sz w:val="24"/>
          <w:szCs w:val="24"/>
        </w:rPr>
        <w:t xml:space="preserve">uno de </w:t>
      </w:r>
      <w:r w:rsidRPr="0076758F">
        <w:rPr>
          <w:rFonts w:ascii="Arial" w:eastAsia="Arial" w:hAnsi="Arial" w:cs="Arial"/>
          <w:color w:val="auto"/>
          <w:sz w:val="24"/>
          <w:szCs w:val="24"/>
        </w:rPr>
        <w:t>los puntos dispuestos por la Registraduría Nacional</w:t>
      </w:r>
      <w:r>
        <w:rPr>
          <w:rFonts w:ascii="Arial" w:eastAsia="Arial" w:hAnsi="Arial" w:cs="Arial"/>
          <w:color w:val="auto"/>
          <w:sz w:val="24"/>
          <w:szCs w:val="24"/>
        </w:rPr>
        <w:t xml:space="preserve"> del Estado Civil, en la localidad de Usaquén, donde tengo mi residencia,</w:t>
      </w:r>
      <w:r w:rsidRPr="0076758F">
        <w:rPr>
          <w:rFonts w:ascii="Arial" w:eastAsia="Arial" w:hAnsi="Arial" w:cs="Arial"/>
          <w:color w:val="auto"/>
          <w:sz w:val="24"/>
          <w:szCs w:val="24"/>
        </w:rPr>
        <w:t xml:space="preserve"> para inscri</w:t>
      </w:r>
      <w:r>
        <w:rPr>
          <w:rFonts w:ascii="Arial" w:eastAsia="Arial" w:hAnsi="Arial" w:cs="Arial"/>
          <w:color w:val="auto"/>
          <w:sz w:val="24"/>
          <w:szCs w:val="24"/>
        </w:rPr>
        <w:t>bir mi cédula y ser habilitado para votar en las elecciones del próxmo 11 de marzo.</w:t>
      </w:r>
      <w:r w:rsidR="000B7BE3">
        <w:rPr>
          <w:rFonts w:ascii="Arial" w:eastAsia="Arial" w:hAnsi="Arial" w:cs="Arial"/>
          <w:color w:val="auto"/>
          <w:sz w:val="24"/>
          <w:szCs w:val="24"/>
        </w:rPr>
        <w:t xml:space="preserve"> En ese instante, tras la revisión de la base de datos de la Registraduría por parte del funcionario respectivo, me fue informado que no era posible realizar la inscripción por encontrarme inhabilitado debido a la “suspensión de derechos políticos”.</w:t>
      </w:r>
    </w:p>
    <w:p w14:paraId="7EA65007" w14:textId="77777777" w:rsidR="000B7BE3" w:rsidRDefault="000B7BE3" w:rsidP="009766F0">
      <w:pPr>
        <w:pStyle w:val="normal0"/>
        <w:tabs>
          <w:tab w:val="left" w:pos="0"/>
        </w:tabs>
        <w:spacing w:after="0" w:line="240" w:lineRule="auto"/>
        <w:jc w:val="both"/>
        <w:rPr>
          <w:rFonts w:ascii="Arial" w:eastAsia="Arial" w:hAnsi="Arial" w:cs="Arial"/>
          <w:color w:val="auto"/>
          <w:sz w:val="24"/>
          <w:szCs w:val="24"/>
        </w:rPr>
      </w:pPr>
    </w:p>
    <w:p w14:paraId="4D592403" w14:textId="77777777" w:rsidR="0039114E" w:rsidRDefault="000B7BE3" w:rsidP="009766F0">
      <w:pPr>
        <w:pStyle w:val="normal0"/>
        <w:numPr>
          <w:ilvl w:val="0"/>
          <w:numId w:val="2"/>
        </w:numPr>
        <w:tabs>
          <w:tab w:val="left" w:pos="0"/>
        </w:tabs>
        <w:spacing w:after="0" w:line="240" w:lineRule="auto"/>
        <w:ind w:left="1280"/>
        <w:jc w:val="both"/>
        <w:rPr>
          <w:rFonts w:ascii="Arial" w:eastAsia="Arial" w:hAnsi="Arial" w:cs="Arial"/>
          <w:color w:val="auto"/>
          <w:sz w:val="24"/>
          <w:szCs w:val="24"/>
        </w:rPr>
      </w:pPr>
      <w:r>
        <w:rPr>
          <w:rFonts w:ascii="Arial" w:eastAsia="Arial" w:hAnsi="Arial" w:cs="Arial"/>
          <w:color w:val="auto"/>
          <w:sz w:val="24"/>
          <w:szCs w:val="24"/>
        </w:rPr>
        <w:t>Durante los meses subsiguient</w:t>
      </w:r>
      <w:r w:rsidR="0039114E">
        <w:rPr>
          <w:rFonts w:ascii="Arial" w:eastAsia="Arial" w:hAnsi="Arial" w:cs="Arial"/>
          <w:color w:val="auto"/>
          <w:sz w:val="24"/>
          <w:szCs w:val="24"/>
        </w:rPr>
        <w:t>es, me comuniqué</w:t>
      </w:r>
      <w:r>
        <w:rPr>
          <w:rFonts w:ascii="Arial" w:eastAsia="Arial" w:hAnsi="Arial" w:cs="Arial"/>
          <w:color w:val="auto"/>
          <w:sz w:val="24"/>
          <w:szCs w:val="24"/>
        </w:rPr>
        <w:t xml:space="preserve"> </w:t>
      </w:r>
      <w:r w:rsidR="0039114E">
        <w:rPr>
          <w:rFonts w:ascii="Arial" w:eastAsia="Arial" w:hAnsi="Arial" w:cs="Arial"/>
          <w:color w:val="auto"/>
          <w:sz w:val="24"/>
          <w:szCs w:val="24"/>
        </w:rPr>
        <w:t xml:space="preserve">reiteradamente </w:t>
      </w:r>
      <w:r>
        <w:rPr>
          <w:rFonts w:ascii="Arial" w:eastAsia="Arial" w:hAnsi="Arial" w:cs="Arial"/>
          <w:color w:val="auto"/>
          <w:sz w:val="24"/>
          <w:szCs w:val="24"/>
        </w:rPr>
        <w:t>por telé</w:t>
      </w:r>
      <w:r w:rsidR="0039114E">
        <w:rPr>
          <w:rFonts w:ascii="Arial" w:eastAsia="Arial" w:hAnsi="Arial" w:cs="Arial"/>
          <w:color w:val="auto"/>
          <w:sz w:val="24"/>
          <w:szCs w:val="24"/>
        </w:rPr>
        <w:t>fono con las oficinas de la Registraduría Nacional en Bogotá, solicitándoles la garantía de los derechos que me asisten, sin recibir respuesta favorable de algún tipo.</w:t>
      </w:r>
    </w:p>
    <w:p w14:paraId="6FC77083" w14:textId="77777777" w:rsidR="0039114E" w:rsidRDefault="0039114E" w:rsidP="009766F0">
      <w:pPr>
        <w:pStyle w:val="normal0"/>
        <w:tabs>
          <w:tab w:val="left" w:pos="0"/>
        </w:tabs>
        <w:spacing w:after="0" w:line="240" w:lineRule="auto"/>
        <w:jc w:val="both"/>
        <w:rPr>
          <w:rFonts w:ascii="Arial" w:eastAsia="Arial" w:hAnsi="Arial" w:cs="Arial"/>
          <w:sz w:val="24"/>
          <w:szCs w:val="24"/>
        </w:rPr>
      </w:pPr>
    </w:p>
    <w:p w14:paraId="5134413B" w14:textId="3487AA23" w:rsidR="00B52218" w:rsidRPr="0039114E" w:rsidRDefault="00C6199D" w:rsidP="009766F0">
      <w:pPr>
        <w:pStyle w:val="normal0"/>
        <w:numPr>
          <w:ilvl w:val="0"/>
          <w:numId w:val="2"/>
        </w:numPr>
        <w:tabs>
          <w:tab w:val="left" w:pos="0"/>
        </w:tabs>
        <w:spacing w:after="0" w:line="240" w:lineRule="auto"/>
        <w:ind w:left="1280"/>
        <w:jc w:val="both"/>
        <w:rPr>
          <w:rFonts w:ascii="Arial" w:eastAsia="Arial" w:hAnsi="Arial" w:cs="Arial"/>
          <w:color w:val="auto"/>
          <w:sz w:val="24"/>
          <w:szCs w:val="24"/>
        </w:rPr>
      </w:pPr>
      <w:r w:rsidRPr="0039114E">
        <w:rPr>
          <w:rFonts w:ascii="Arial" w:eastAsia="Arial" w:hAnsi="Arial" w:cs="Arial"/>
          <w:sz w:val="24"/>
          <w:szCs w:val="24"/>
        </w:rPr>
        <w:t>Los ex combatientes de las Fuerzas Armad</w:t>
      </w:r>
      <w:r w:rsidR="0039114E">
        <w:rPr>
          <w:rFonts w:ascii="Arial" w:eastAsia="Arial" w:hAnsi="Arial" w:cs="Arial"/>
          <w:sz w:val="24"/>
          <w:szCs w:val="24"/>
        </w:rPr>
        <w:t>as Revolucionarias de Colombia (FARC)</w:t>
      </w:r>
      <w:r w:rsidRPr="0039114E">
        <w:rPr>
          <w:rFonts w:ascii="Arial" w:eastAsia="Arial" w:hAnsi="Arial" w:cs="Arial"/>
          <w:sz w:val="24"/>
          <w:szCs w:val="24"/>
        </w:rPr>
        <w:t xml:space="preserve"> están en </w:t>
      </w:r>
      <w:r w:rsidR="0039114E">
        <w:rPr>
          <w:rFonts w:ascii="Arial" w:eastAsia="Arial" w:hAnsi="Arial" w:cs="Arial"/>
          <w:sz w:val="24"/>
          <w:szCs w:val="24"/>
        </w:rPr>
        <w:t xml:space="preserve">una </w:t>
      </w:r>
      <w:r w:rsidRPr="0039114E">
        <w:rPr>
          <w:rFonts w:ascii="Arial" w:eastAsia="Arial" w:hAnsi="Arial" w:cs="Arial"/>
          <w:sz w:val="24"/>
          <w:szCs w:val="24"/>
        </w:rPr>
        <w:t>situación similar</w:t>
      </w:r>
      <w:r w:rsidR="0039114E">
        <w:rPr>
          <w:rFonts w:ascii="Arial" w:eastAsia="Arial" w:hAnsi="Arial" w:cs="Arial"/>
          <w:sz w:val="24"/>
          <w:szCs w:val="24"/>
        </w:rPr>
        <w:t>, pero a ellos</w:t>
      </w:r>
      <w:r w:rsidR="00350667">
        <w:rPr>
          <w:rFonts w:ascii="Arial" w:eastAsia="Arial" w:hAnsi="Arial" w:cs="Arial"/>
          <w:sz w:val="24"/>
          <w:szCs w:val="24"/>
        </w:rPr>
        <w:t>, a pesar de sus múltiples condenas y delitos,</w:t>
      </w:r>
      <w:r w:rsidR="00EB5729">
        <w:rPr>
          <w:rFonts w:ascii="Arial" w:eastAsia="Arial" w:hAnsi="Arial" w:cs="Arial"/>
          <w:sz w:val="24"/>
          <w:szCs w:val="24"/>
        </w:rPr>
        <w:t xml:space="preserve"> incluso contra menores de edad, </w:t>
      </w:r>
      <w:r w:rsidR="0039114E">
        <w:rPr>
          <w:rFonts w:ascii="Arial" w:eastAsia="Arial" w:hAnsi="Arial" w:cs="Arial"/>
          <w:sz w:val="24"/>
          <w:szCs w:val="24"/>
        </w:rPr>
        <w:t>sí</w:t>
      </w:r>
      <w:r w:rsidRPr="0039114E">
        <w:rPr>
          <w:rFonts w:ascii="Arial" w:eastAsia="Arial" w:hAnsi="Arial" w:cs="Arial"/>
          <w:sz w:val="24"/>
          <w:szCs w:val="24"/>
        </w:rPr>
        <w:t xml:space="preserve"> les </w:t>
      </w:r>
      <w:r w:rsidR="0039114E">
        <w:rPr>
          <w:rFonts w:ascii="Arial" w:eastAsia="Arial" w:hAnsi="Arial" w:cs="Arial"/>
          <w:sz w:val="24"/>
          <w:szCs w:val="24"/>
        </w:rPr>
        <w:t xml:space="preserve">fueron </w:t>
      </w:r>
      <w:r w:rsidRPr="0039114E">
        <w:rPr>
          <w:rFonts w:ascii="Arial" w:eastAsia="Arial" w:hAnsi="Arial" w:cs="Arial"/>
          <w:sz w:val="24"/>
          <w:szCs w:val="24"/>
        </w:rPr>
        <w:t>suspendi</w:t>
      </w:r>
      <w:r w:rsidR="0039114E">
        <w:rPr>
          <w:rFonts w:ascii="Arial" w:eastAsia="Arial" w:hAnsi="Arial" w:cs="Arial"/>
          <w:sz w:val="24"/>
          <w:szCs w:val="24"/>
        </w:rPr>
        <w:t>das la totalidad de sus</w:t>
      </w:r>
      <w:r w:rsidRPr="0039114E">
        <w:rPr>
          <w:rFonts w:ascii="Arial" w:eastAsia="Arial" w:hAnsi="Arial" w:cs="Arial"/>
          <w:sz w:val="24"/>
          <w:szCs w:val="24"/>
        </w:rPr>
        <w:t xml:space="preserve"> penas y </w:t>
      </w:r>
      <w:r w:rsidR="00350667">
        <w:rPr>
          <w:rFonts w:ascii="Arial" w:eastAsia="Arial" w:hAnsi="Arial" w:cs="Arial"/>
          <w:sz w:val="24"/>
          <w:szCs w:val="24"/>
        </w:rPr>
        <w:t xml:space="preserve">ahora </w:t>
      </w:r>
      <w:r w:rsidRPr="0039114E">
        <w:rPr>
          <w:rFonts w:ascii="Arial" w:eastAsia="Arial" w:hAnsi="Arial" w:cs="Arial"/>
          <w:sz w:val="24"/>
          <w:szCs w:val="24"/>
        </w:rPr>
        <w:t>pueden elegir y ser elegidos</w:t>
      </w:r>
      <w:r w:rsidR="0039114E">
        <w:rPr>
          <w:rFonts w:ascii="Arial" w:eastAsia="Arial" w:hAnsi="Arial" w:cs="Arial"/>
          <w:sz w:val="24"/>
          <w:szCs w:val="24"/>
        </w:rPr>
        <w:t>.</w:t>
      </w:r>
    </w:p>
    <w:p w14:paraId="5CB76726" w14:textId="77777777" w:rsidR="00B52218" w:rsidRDefault="00B52218" w:rsidP="009766F0">
      <w:pPr>
        <w:pStyle w:val="normal0"/>
        <w:widowControl w:val="0"/>
        <w:spacing w:after="0" w:line="240" w:lineRule="auto"/>
        <w:jc w:val="both"/>
        <w:rPr>
          <w:rFonts w:ascii="Arial" w:eastAsia="Arial" w:hAnsi="Arial" w:cs="Arial"/>
          <w:sz w:val="24"/>
          <w:szCs w:val="24"/>
        </w:rPr>
      </w:pPr>
    </w:p>
    <w:p w14:paraId="2C5DA228" w14:textId="77777777" w:rsidR="009766F0" w:rsidRDefault="009766F0" w:rsidP="009766F0">
      <w:pPr>
        <w:pStyle w:val="normal0"/>
        <w:widowControl w:val="0"/>
        <w:spacing w:after="0" w:line="240" w:lineRule="auto"/>
        <w:jc w:val="both"/>
        <w:rPr>
          <w:rFonts w:ascii="Arial" w:eastAsia="Arial" w:hAnsi="Arial" w:cs="Arial"/>
          <w:sz w:val="24"/>
          <w:szCs w:val="24"/>
        </w:rPr>
      </w:pPr>
    </w:p>
    <w:p w14:paraId="02FCFA2B" w14:textId="77777777" w:rsidR="00B52218" w:rsidRPr="00350667" w:rsidRDefault="00C6199D" w:rsidP="009766F0">
      <w:pPr>
        <w:pStyle w:val="normal0"/>
        <w:numPr>
          <w:ilvl w:val="0"/>
          <w:numId w:val="3"/>
        </w:numPr>
        <w:tabs>
          <w:tab w:val="left" w:pos="0"/>
        </w:tabs>
        <w:spacing w:after="0" w:line="240" w:lineRule="auto"/>
        <w:ind w:right="20"/>
        <w:jc w:val="both"/>
        <w:rPr>
          <w:rFonts w:ascii="Arial" w:eastAsia="Arial" w:hAnsi="Arial" w:cs="Arial"/>
          <w:b/>
          <w:sz w:val="24"/>
          <w:szCs w:val="24"/>
        </w:rPr>
      </w:pPr>
      <w:r>
        <w:rPr>
          <w:rFonts w:ascii="Arial" w:eastAsia="Arial" w:hAnsi="Arial" w:cs="Arial"/>
          <w:b/>
          <w:sz w:val="24"/>
          <w:szCs w:val="24"/>
        </w:rPr>
        <w:t>SOLICITUD</w:t>
      </w:r>
    </w:p>
    <w:p w14:paraId="51E9928A" w14:textId="77777777" w:rsidR="009766F0" w:rsidRDefault="009766F0" w:rsidP="009766F0">
      <w:pPr>
        <w:pStyle w:val="normal0"/>
        <w:spacing w:after="0" w:line="240" w:lineRule="auto"/>
        <w:jc w:val="both"/>
        <w:rPr>
          <w:rFonts w:ascii="Arial" w:eastAsia="Arial" w:hAnsi="Arial" w:cs="Arial"/>
          <w:b/>
          <w:sz w:val="24"/>
          <w:szCs w:val="24"/>
        </w:rPr>
      </w:pPr>
    </w:p>
    <w:p w14:paraId="3E160389" w14:textId="77777777" w:rsidR="00B52218" w:rsidRDefault="00C6199D" w:rsidP="009766F0">
      <w:pPr>
        <w:pStyle w:val="normal0"/>
        <w:spacing w:after="0" w:line="240" w:lineRule="auto"/>
        <w:jc w:val="both"/>
      </w:pPr>
      <w:r>
        <w:rPr>
          <w:rFonts w:ascii="Arial" w:eastAsia="Arial" w:hAnsi="Arial" w:cs="Arial"/>
          <w:b/>
          <w:sz w:val="24"/>
          <w:szCs w:val="24"/>
        </w:rPr>
        <w:t>PRIMERO:</w:t>
      </w:r>
      <w:r>
        <w:rPr>
          <w:rFonts w:ascii="Arial" w:eastAsia="Arial" w:hAnsi="Arial" w:cs="Arial"/>
          <w:sz w:val="24"/>
          <w:szCs w:val="24"/>
        </w:rPr>
        <w:t xml:space="preserve"> Amparar mi derecho constitucional fundamental a la igualdad y mi derecho fundamental a participar en la conformación, ejercic</w:t>
      </w:r>
      <w:r w:rsidR="00350667">
        <w:rPr>
          <w:rFonts w:ascii="Arial" w:eastAsia="Arial" w:hAnsi="Arial" w:cs="Arial"/>
          <w:sz w:val="24"/>
          <w:szCs w:val="24"/>
        </w:rPr>
        <w:t>io y control del poder político, c</w:t>
      </w:r>
      <w:r>
        <w:rPr>
          <w:rFonts w:ascii="Arial" w:eastAsia="Arial" w:hAnsi="Arial" w:cs="Arial"/>
          <w:sz w:val="24"/>
          <w:szCs w:val="24"/>
        </w:rPr>
        <w:t>om</w:t>
      </w:r>
      <w:r w:rsidR="00350667">
        <w:rPr>
          <w:rFonts w:ascii="Arial" w:eastAsia="Arial" w:hAnsi="Arial" w:cs="Arial"/>
          <w:sz w:val="24"/>
          <w:szCs w:val="24"/>
        </w:rPr>
        <w:t>o lo es elegir y ser elegido y t</w:t>
      </w:r>
      <w:r>
        <w:rPr>
          <w:rFonts w:ascii="Arial" w:eastAsia="Arial" w:hAnsi="Arial" w:cs="Arial"/>
          <w:sz w:val="24"/>
          <w:szCs w:val="24"/>
        </w:rPr>
        <w:t>omar parte en elecciones, plebiscitos, referendos, consultas populares y otras formas de participación democrática</w:t>
      </w:r>
      <w:r w:rsidR="00350667">
        <w:rPr>
          <w:rFonts w:ascii="Arial" w:eastAsia="Arial" w:hAnsi="Arial" w:cs="Arial"/>
          <w:sz w:val="24"/>
          <w:szCs w:val="24"/>
        </w:rPr>
        <w:t>.</w:t>
      </w:r>
    </w:p>
    <w:p w14:paraId="08A794D3" w14:textId="77777777" w:rsidR="009766F0" w:rsidRDefault="009766F0" w:rsidP="009766F0">
      <w:pPr>
        <w:pStyle w:val="normal0"/>
        <w:spacing w:after="0" w:line="240" w:lineRule="auto"/>
        <w:jc w:val="both"/>
        <w:rPr>
          <w:rFonts w:ascii="Arial" w:eastAsia="Arial" w:hAnsi="Arial" w:cs="Arial"/>
          <w:b/>
          <w:sz w:val="24"/>
          <w:szCs w:val="24"/>
        </w:rPr>
      </w:pPr>
    </w:p>
    <w:p w14:paraId="6D927649" w14:textId="77777777" w:rsidR="00B52218" w:rsidRDefault="00C6199D" w:rsidP="009766F0">
      <w:pPr>
        <w:pStyle w:val="normal0"/>
        <w:spacing w:after="0" w:line="240" w:lineRule="auto"/>
        <w:jc w:val="both"/>
      </w:pPr>
      <w:r w:rsidRPr="00350667">
        <w:rPr>
          <w:rFonts w:ascii="Arial" w:eastAsia="Arial" w:hAnsi="Arial" w:cs="Arial"/>
          <w:b/>
          <w:sz w:val="24"/>
          <w:szCs w:val="24"/>
        </w:rPr>
        <w:t>SEGUNDO:</w:t>
      </w:r>
      <w:r>
        <w:rPr>
          <w:rFonts w:ascii="Arial" w:eastAsia="Arial" w:hAnsi="Arial" w:cs="Arial"/>
          <w:sz w:val="24"/>
          <w:szCs w:val="24"/>
        </w:rPr>
        <w:t xml:space="preserve"> </w:t>
      </w:r>
      <w:r w:rsidR="00350667">
        <w:rPr>
          <w:rFonts w:ascii="Arial" w:eastAsia="Arial" w:hAnsi="Arial" w:cs="Arial"/>
          <w:sz w:val="24"/>
          <w:szCs w:val="24"/>
        </w:rPr>
        <w:t xml:space="preserve">Modificar </w:t>
      </w:r>
      <w:r>
        <w:rPr>
          <w:rFonts w:ascii="Arial" w:eastAsia="Arial" w:hAnsi="Arial" w:cs="Arial"/>
          <w:sz w:val="24"/>
          <w:szCs w:val="24"/>
        </w:rPr>
        <w:t xml:space="preserve">la </w:t>
      </w:r>
      <w:r w:rsidR="00350667">
        <w:rPr>
          <w:rFonts w:ascii="Arial" w:eastAsia="Arial" w:hAnsi="Arial" w:cs="Arial"/>
          <w:sz w:val="24"/>
          <w:szCs w:val="24"/>
        </w:rPr>
        <w:t>disposición de</w:t>
      </w:r>
      <w:r>
        <w:rPr>
          <w:rFonts w:ascii="Arial" w:eastAsia="Arial" w:hAnsi="Arial" w:cs="Arial"/>
          <w:sz w:val="24"/>
          <w:szCs w:val="24"/>
        </w:rPr>
        <w:t xml:space="preserve"> la Registraduria Nacional del Estado Civil,</w:t>
      </w:r>
      <w:r w:rsidR="00350667">
        <w:rPr>
          <w:rFonts w:ascii="Arial" w:eastAsia="Arial" w:hAnsi="Arial" w:cs="Arial"/>
          <w:sz w:val="24"/>
          <w:szCs w:val="24"/>
        </w:rPr>
        <w:t xml:space="preserve"> en virtud de la cual “por suspensión de derechos políticos” se</w:t>
      </w:r>
      <w:r>
        <w:rPr>
          <w:rFonts w:ascii="Arial" w:eastAsia="Arial" w:hAnsi="Arial" w:cs="Arial"/>
          <w:sz w:val="24"/>
          <w:szCs w:val="24"/>
        </w:rPr>
        <w:t xml:space="preserve"> me impide ejercer mi derecho al voto y a participar en política</w:t>
      </w:r>
      <w:r w:rsidR="00350667">
        <w:rPr>
          <w:rFonts w:ascii="Arial" w:eastAsia="Arial" w:hAnsi="Arial" w:cs="Arial"/>
          <w:sz w:val="24"/>
          <w:szCs w:val="24"/>
        </w:rPr>
        <w:t>,</w:t>
      </w:r>
      <w:r>
        <w:rPr>
          <w:rFonts w:ascii="Arial" w:eastAsia="Arial" w:hAnsi="Arial" w:cs="Arial"/>
          <w:sz w:val="24"/>
          <w:szCs w:val="24"/>
        </w:rPr>
        <w:t xml:space="preserve"> elegir y ser elegido</w:t>
      </w:r>
      <w:r w:rsidR="00350667">
        <w:rPr>
          <w:rFonts w:ascii="Arial" w:eastAsia="Arial" w:hAnsi="Arial" w:cs="Arial"/>
          <w:sz w:val="24"/>
          <w:szCs w:val="24"/>
        </w:rPr>
        <w:t>,</w:t>
      </w:r>
      <w:r>
        <w:rPr>
          <w:rFonts w:ascii="Arial" w:eastAsia="Arial" w:hAnsi="Arial" w:cs="Arial"/>
          <w:sz w:val="24"/>
          <w:szCs w:val="24"/>
        </w:rPr>
        <w:t xml:space="preserve"> así como los demás derechos políticos.</w:t>
      </w:r>
    </w:p>
    <w:p w14:paraId="20050A37" w14:textId="77777777" w:rsidR="009766F0" w:rsidRDefault="009766F0" w:rsidP="009766F0">
      <w:pPr>
        <w:pStyle w:val="normal0"/>
        <w:spacing w:after="0" w:line="240" w:lineRule="auto"/>
        <w:jc w:val="both"/>
        <w:rPr>
          <w:rFonts w:ascii="Arial" w:eastAsia="Arial" w:hAnsi="Arial" w:cs="Arial"/>
          <w:b/>
          <w:sz w:val="24"/>
          <w:szCs w:val="24"/>
        </w:rPr>
      </w:pPr>
    </w:p>
    <w:p w14:paraId="26D0C55C" w14:textId="77777777" w:rsidR="00B52218" w:rsidRDefault="00C6199D" w:rsidP="009766F0">
      <w:pPr>
        <w:pStyle w:val="normal0"/>
        <w:spacing w:after="0" w:line="240" w:lineRule="auto"/>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Ordenar a la Registraduría Nacional del Estado Civil</w:t>
      </w:r>
      <w:r w:rsidR="00350667">
        <w:rPr>
          <w:rFonts w:ascii="Arial" w:eastAsia="Arial" w:hAnsi="Arial" w:cs="Arial"/>
          <w:sz w:val="24"/>
          <w:szCs w:val="24"/>
        </w:rPr>
        <w:t xml:space="preserve"> la inscripción de mi cédula en </w:t>
      </w:r>
      <w:r w:rsidR="00350667" w:rsidRPr="00350667">
        <w:rPr>
          <w:rFonts w:ascii="Arial" w:eastAsia="Arial" w:hAnsi="Arial" w:cs="Arial"/>
          <w:sz w:val="24"/>
          <w:szCs w:val="24"/>
        </w:rPr>
        <w:t>el censo electoral y permití</w:t>
      </w:r>
      <w:r w:rsidRPr="00350667">
        <w:rPr>
          <w:rFonts w:ascii="Arial" w:eastAsia="Arial" w:hAnsi="Arial" w:cs="Arial"/>
          <w:sz w:val="24"/>
          <w:szCs w:val="24"/>
        </w:rPr>
        <w:t xml:space="preserve">rme participar en las elecciones del </w:t>
      </w:r>
      <w:r w:rsidR="00350667" w:rsidRPr="00350667">
        <w:rPr>
          <w:rFonts w:ascii="Arial" w:eastAsia="Arial" w:hAnsi="Arial" w:cs="Arial"/>
          <w:sz w:val="24"/>
          <w:szCs w:val="24"/>
        </w:rPr>
        <w:t xml:space="preserve">presente </w:t>
      </w:r>
      <w:r w:rsidRPr="00350667">
        <w:rPr>
          <w:rFonts w:ascii="Arial" w:eastAsia="Arial" w:hAnsi="Arial" w:cs="Arial"/>
          <w:sz w:val="24"/>
          <w:szCs w:val="24"/>
        </w:rPr>
        <w:t xml:space="preserve">año </w:t>
      </w:r>
      <w:r w:rsidR="00350667" w:rsidRPr="00350667">
        <w:rPr>
          <w:rFonts w:ascii="Arial" w:eastAsia="Arial" w:hAnsi="Arial" w:cs="Arial"/>
          <w:sz w:val="24"/>
          <w:szCs w:val="24"/>
        </w:rPr>
        <w:t>(</w:t>
      </w:r>
      <w:r w:rsidRPr="00350667">
        <w:rPr>
          <w:rFonts w:ascii="Arial" w:eastAsia="Arial" w:hAnsi="Arial" w:cs="Arial"/>
          <w:sz w:val="24"/>
          <w:szCs w:val="24"/>
        </w:rPr>
        <w:t>2018</w:t>
      </w:r>
      <w:r w:rsidR="00350667" w:rsidRPr="00350667">
        <w:rPr>
          <w:rFonts w:ascii="Arial" w:eastAsia="Arial" w:hAnsi="Arial" w:cs="Arial"/>
          <w:sz w:val="24"/>
          <w:szCs w:val="24"/>
        </w:rPr>
        <w:t>),</w:t>
      </w:r>
      <w:r w:rsidRPr="00350667">
        <w:rPr>
          <w:rFonts w:ascii="Arial" w:eastAsia="Arial" w:hAnsi="Arial" w:cs="Arial"/>
          <w:sz w:val="24"/>
          <w:szCs w:val="24"/>
        </w:rPr>
        <w:t xml:space="preserve"> como elector al igual que las demás personas que están siendo juzgadas por la JEP.</w:t>
      </w:r>
    </w:p>
    <w:p w14:paraId="32301132" w14:textId="77777777" w:rsidR="00350667" w:rsidRDefault="00350667" w:rsidP="009766F0">
      <w:pPr>
        <w:pStyle w:val="normal0"/>
        <w:spacing w:after="0" w:line="240" w:lineRule="auto"/>
        <w:jc w:val="both"/>
      </w:pPr>
    </w:p>
    <w:p w14:paraId="650C852B" w14:textId="77777777" w:rsidR="009766F0" w:rsidRDefault="009766F0" w:rsidP="009766F0">
      <w:pPr>
        <w:pStyle w:val="normal0"/>
        <w:spacing w:after="0" w:line="240" w:lineRule="auto"/>
        <w:jc w:val="both"/>
      </w:pPr>
    </w:p>
    <w:p w14:paraId="79107C88" w14:textId="77777777" w:rsidR="00B52218" w:rsidRDefault="00350667" w:rsidP="009766F0">
      <w:pPr>
        <w:pStyle w:val="normal0"/>
        <w:spacing w:after="0" w:line="240" w:lineRule="auto"/>
        <w:ind w:firstLine="720"/>
        <w:jc w:val="both"/>
        <w:rPr>
          <w:rFonts w:ascii="Arial" w:eastAsia="Arial" w:hAnsi="Arial" w:cs="Arial"/>
          <w:b/>
          <w:sz w:val="24"/>
          <w:szCs w:val="24"/>
        </w:rPr>
      </w:pPr>
      <w:r>
        <w:rPr>
          <w:rFonts w:ascii="Arial" w:eastAsia="Arial" w:hAnsi="Arial" w:cs="Arial"/>
          <w:b/>
          <w:sz w:val="24"/>
          <w:szCs w:val="24"/>
        </w:rPr>
        <w:t xml:space="preserve">3. </w:t>
      </w:r>
      <w:r w:rsidR="00C6199D">
        <w:rPr>
          <w:rFonts w:ascii="Arial" w:eastAsia="Arial" w:hAnsi="Arial" w:cs="Arial"/>
          <w:b/>
          <w:sz w:val="24"/>
          <w:szCs w:val="24"/>
        </w:rPr>
        <w:t>PRUEBAS:</w:t>
      </w:r>
    </w:p>
    <w:p w14:paraId="7C65B638" w14:textId="77777777" w:rsidR="009766F0" w:rsidRDefault="009766F0" w:rsidP="009766F0">
      <w:pPr>
        <w:pStyle w:val="normal0"/>
        <w:spacing w:after="0" w:line="240" w:lineRule="auto"/>
        <w:jc w:val="both"/>
        <w:rPr>
          <w:rFonts w:ascii="Arial" w:eastAsia="Arial" w:hAnsi="Arial" w:cs="Arial"/>
          <w:sz w:val="24"/>
          <w:szCs w:val="24"/>
        </w:rPr>
      </w:pPr>
    </w:p>
    <w:p w14:paraId="088677A7" w14:textId="77777777" w:rsidR="00B52218" w:rsidRDefault="00C6199D" w:rsidP="009766F0">
      <w:pPr>
        <w:pStyle w:val="normal0"/>
        <w:spacing w:after="0" w:line="240" w:lineRule="auto"/>
        <w:jc w:val="both"/>
      </w:pPr>
      <w:r>
        <w:rPr>
          <w:rFonts w:ascii="Arial" w:eastAsia="Arial" w:hAnsi="Arial" w:cs="Arial"/>
          <w:sz w:val="24"/>
          <w:szCs w:val="24"/>
        </w:rPr>
        <w:t>Para acreditar los hechos, solicitó sean decretadas, practicadas y tenidas en cuenta y en mi favor las siguientes, así</w:t>
      </w:r>
      <w:r>
        <w:rPr>
          <w:rFonts w:ascii="Arial" w:eastAsia="Arial" w:hAnsi="Arial" w:cs="Arial"/>
          <w:b/>
          <w:sz w:val="24"/>
          <w:szCs w:val="24"/>
        </w:rPr>
        <w:t>:</w:t>
      </w:r>
    </w:p>
    <w:p w14:paraId="29A8FA17" w14:textId="77777777" w:rsidR="00B52218" w:rsidRDefault="00B52218" w:rsidP="009766F0">
      <w:pPr>
        <w:pStyle w:val="normal0"/>
        <w:spacing w:after="0" w:line="240" w:lineRule="auto"/>
        <w:jc w:val="both"/>
        <w:rPr>
          <w:rFonts w:ascii="Arial" w:eastAsia="Arial" w:hAnsi="Arial" w:cs="Arial"/>
          <w:b/>
          <w:sz w:val="24"/>
          <w:szCs w:val="24"/>
        </w:rPr>
      </w:pPr>
    </w:p>
    <w:p w14:paraId="528F1594" w14:textId="77777777" w:rsidR="00B52218" w:rsidRDefault="00C6199D" w:rsidP="009766F0">
      <w:pPr>
        <w:pStyle w:val="normal0"/>
        <w:numPr>
          <w:ilvl w:val="0"/>
          <w:numId w:val="4"/>
        </w:numPr>
        <w:tabs>
          <w:tab w:val="left" w:pos="0"/>
        </w:tabs>
        <w:spacing w:after="0" w:line="240" w:lineRule="auto"/>
        <w:ind w:left="1440"/>
        <w:jc w:val="both"/>
      </w:pPr>
      <w:r>
        <w:rPr>
          <w:rFonts w:ascii="Arial" w:eastAsia="Arial" w:hAnsi="Arial" w:cs="Arial"/>
          <w:b/>
          <w:sz w:val="24"/>
          <w:szCs w:val="24"/>
        </w:rPr>
        <w:t>Documentos</w:t>
      </w:r>
      <w:r>
        <w:rPr>
          <w:rFonts w:ascii="Arial" w:eastAsia="Arial" w:hAnsi="Arial" w:cs="Arial"/>
          <w:sz w:val="24"/>
          <w:szCs w:val="24"/>
        </w:rPr>
        <w:t>. Los siguientes, que aporto en copia simple:</w:t>
      </w:r>
    </w:p>
    <w:p w14:paraId="563BA4B5" w14:textId="77777777" w:rsidR="00B52218" w:rsidRDefault="00B52218" w:rsidP="009766F0">
      <w:pPr>
        <w:pStyle w:val="normal0"/>
        <w:spacing w:after="0" w:line="240" w:lineRule="auto"/>
        <w:ind w:left="720"/>
        <w:jc w:val="both"/>
        <w:rPr>
          <w:rFonts w:ascii="Arial" w:eastAsia="Arial" w:hAnsi="Arial" w:cs="Arial"/>
          <w:sz w:val="24"/>
          <w:szCs w:val="24"/>
        </w:rPr>
      </w:pPr>
    </w:p>
    <w:p w14:paraId="50F912F9" w14:textId="4C4FACFB" w:rsidR="00CA795F" w:rsidRDefault="00CA795F"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1.</w:t>
      </w:r>
      <w:r w:rsidR="00350667">
        <w:rPr>
          <w:rFonts w:ascii="Arial" w:eastAsia="Arial" w:hAnsi="Arial" w:cs="Arial"/>
          <w:sz w:val="24"/>
          <w:szCs w:val="24"/>
        </w:rPr>
        <w:t xml:space="preserve"> </w:t>
      </w:r>
      <w:r>
        <w:rPr>
          <w:rFonts w:ascii="Arial" w:eastAsia="Arial" w:hAnsi="Arial" w:cs="Arial"/>
          <w:sz w:val="24"/>
          <w:szCs w:val="24"/>
        </w:rPr>
        <w:t>Sentencia d</w:t>
      </w:r>
      <w:r w:rsidRPr="00CA795F">
        <w:rPr>
          <w:rFonts w:ascii="Arial" w:eastAsia="Arial" w:hAnsi="Arial" w:cs="Arial"/>
          <w:sz w:val="24"/>
          <w:szCs w:val="24"/>
        </w:rPr>
        <w:t xml:space="preserve">el Juzgado 21 de Ejecución de Penas de la ciudad de Bogotá, </w:t>
      </w:r>
      <w:r>
        <w:rPr>
          <w:rFonts w:ascii="Arial" w:eastAsia="Arial" w:hAnsi="Arial" w:cs="Arial"/>
          <w:sz w:val="24"/>
          <w:szCs w:val="24"/>
        </w:rPr>
        <w:t xml:space="preserve">de fecha 5 de mayo de 2017, en la cual, </w:t>
      </w:r>
      <w:r w:rsidRPr="00CA795F">
        <w:rPr>
          <w:rFonts w:ascii="Arial" w:eastAsia="Arial" w:hAnsi="Arial" w:cs="Arial"/>
          <w:sz w:val="24"/>
          <w:szCs w:val="24"/>
        </w:rPr>
        <w:t xml:space="preserve">previa solicitud de la Secretaria Ejecutiva de </w:t>
      </w:r>
      <w:r w:rsidRPr="00CA795F">
        <w:rPr>
          <w:rFonts w:ascii="Arial" w:eastAsia="Arial" w:hAnsi="Arial" w:cs="Arial"/>
          <w:sz w:val="24"/>
          <w:szCs w:val="24"/>
        </w:rPr>
        <w:lastRenderedPageBreak/>
        <w:t xml:space="preserve">la Justicia Especial para la Paz (JEP), </w:t>
      </w:r>
      <w:r>
        <w:rPr>
          <w:rFonts w:ascii="Arial" w:eastAsia="Arial" w:hAnsi="Arial" w:cs="Arial"/>
          <w:sz w:val="24"/>
          <w:szCs w:val="24"/>
        </w:rPr>
        <w:t xml:space="preserve">se </w:t>
      </w:r>
      <w:r w:rsidRPr="00CA795F">
        <w:rPr>
          <w:rFonts w:ascii="Arial" w:eastAsia="Arial" w:hAnsi="Arial" w:cs="Arial"/>
          <w:sz w:val="24"/>
          <w:szCs w:val="24"/>
        </w:rPr>
        <w:t xml:space="preserve">libró orden para la suspensión de mi pena y </w:t>
      </w:r>
      <w:r>
        <w:rPr>
          <w:rFonts w:ascii="Arial" w:eastAsia="Arial" w:hAnsi="Arial" w:cs="Arial"/>
          <w:sz w:val="24"/>
          <w:szCs w:val="24"/>
        </w:rPr>
        <w:t xml:space="preserve">se </w:t>
      </w:r>
      <w:r w:rsidRPr="00CA795F">
        <w:rPr>
          <w:rFonts w:ascii="Arial" w:eastAsia="Arial" w:hAnsi="Arial" w:cs="Arial"/>
          <w:sz w:val="24"/>
          <w:szCs w:val="24"/>
        </w:rPr>
        <w:t xml:space="preserve">me concedió la libertad </w:t>
      </w:r>
      <w:r>
        <w:rPr>
          <w:rFonts w:ascii="Arial" w:eastAsia="Arial" w:hAnsi="Arial" w:cs="Arial"/>
          <w:sz w:val="24"/>
          <w:szCs w:val="24"/>
        </w:rPr>
        <w:t>transitoria condicionada</w:t>
      </w:r>
      <w:r w:rsidRPr="00CA795F">
        <w:rPr>
          <w:rFonts w:ascii="Arial" w:eastAsia="Arial" w:hAnsi="Arial" w:cs="Arial"/>
          <w:sz w:val="24"/>
          <w:szCs w:val="24"/>
        </w:rPr>
        <w:t>.</w:t>
      </w:r>
    </w:p>
    <w:p w14:paraId="554F17C9" w14:textId="77777777" w:rsidR="00CA795F" w:rsidRDefault="00CA795F" w:rsidP="009766F0">
      <w:pPr>
        <w:pStyle w:val="normal0"/>
        <w:spacing w:after="0" w:line="240" w:lineRule="auto"/>
        <w:jc w:val="both"/>
        <w:rPr>
          <w:rFonts w:ascii="Arial" w:eastAsia="Arial" w:hAnsi="Arial" w:cs="Arial"/>
          <w:sz w:val="24"/>
          <w:szCs w:val="24"/>
        </w:rPr>
      </w:pPr>
    </w:p>
    <w:p w14:paraId="519B6334" w14:textId="175002A1" w:rsidR="00CA795F" w:rsidRDefault="00C6199D"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 xml:space="preserve">2. </w:t>
      </w:r>
      <w:r w:rsidR="00CA795F">
        <w:rPr>
          <w:rFonts w:ascii="Arial" w:eastAsia="Arial" w:hAnsi="Arial" w:cs="Arial"/>
          <w:sz w:val="24"/>
          <w:szCs w:val="24"/>
        </w:rPr>
        <w:t xml:space="preserve">Providencia del 17 de enero de 2018 del Tribunal Superior de Bogotá, Sala Penal, en la que se confirma la decisón del </w:t>
      </w:r>
      <w:r w:rsidR="00CA795F" w:rsidRPr="00CA795F">
        <w:rPr>
          <w:rFonts w:ascii="Arial" w:eastAsia="Arial" w:hAnsi="Arial" w:cs="Arial"/>
          <w:sz w:val="24"/>
          <w:szCs w:val="24"/>
        </w:rPr>
        <w:t xml:space="preserve">Juzgado 21 de Ejecución de Penas </w:t>
      </w:r>
      <w:r w:rsidR="00CA795F">
        <w:rPr>
          <w:rFonts w:ascii="Arial" w:eastAsia="Arial" w:hAnsi="Arial" w:cs="Arial"/>
          <w:sz w:val="24"/>
          <w:szCs w:val="24"/>
        </w:rPr>
        <w:t>del 5 de mayo de 2017.</w:t>
      </w:r>
    </w:p>
    <w:p w14:paraId="4BFF6738" w14:textId="77777777" w:rsidR="009C5C55" w:rsidRDefault="009C5C55" w:rsidP="009766F0">
      <w:pPr>
        <w:pStyle w:val="normal0"/>
        <w:spacing w:after="0" w:line="240" w:lineRule="auto"/>
        <w:jc w:val="both"/>
        <w:rPr>
          <w:rFonts w:ascii="Arial" w:eastAsia="Arial" w:hAnsi="Arial" w:cs="Arial"/>
          <w:sz w:val="24"/>
          <w:szCs w:val="24"/>
        </w:rPr>
      </w:pPr>
    </w:p>
    <w:p w14:paraId="2027B001" w14:textId="4C5687E3" w:rsidR="009C5C55" w:rsidRDefault="009C5C55"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3. Copia del Acto Legislativo No. 01 del 4 de abril de 2017.</w:t>
      </w:r>
    </w:p>
    <w:p w14:paraId="2D2EA30B" w14:textId="77777777" w:rsidR="00CA795F" w:rsidRDefault="00CA795F" w:rsidP="009766F0">
      <w:pPr>
        <w:pStyle w:val="normal0"/>
        <w:spacing w:after="0" w:line="240" w:lineRule="auto"/>
        <w:jc w:val="both"/>
        <w:rPr>
          <w:rFonts w:ascii="Arial" w:eastAsia="Arial" w:hAnsi="Arial" w:cs="Arial"/>
          <w:sz w:val="24"/>
          <w:szCs w:val="24"/>
        </w:rPr>
      </w:pPr>
    </w:p>
    <w:p w14:paraId="027DDB43" w14:textId="7BA27C03" w:rsidR="00B52218" w:rsidRDefault="009C5C55"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4</w:t>
      </w:r>
      <w:r w:rsidR="00CA795F">
        <w:rPr>
          <w:rFonts w:ascii="Arial" w:eastAsia="Arial" w:hAnsi="Arial" w:cs="Arial"/>
          <w:sz w:val="24"/>
          <w:szCs w:val="24"/>
        </w:rPr>
        <w:t xml:space="preserve">. </w:t>
      </w:r>
      <w:r w:rsidR="00350667">
        <w:rPr>
          <w:rFonts w:ascii="Arial" w:eastAsia="Arial" w:hAnsi="Arial" w:cs="Arial"/>
          <w:sz w:val="24"/>
          <w:szCs w:val="24"/>
        </w:rPr>
        <w:t>Soporte de la R</w:t>
      </w:r>
      <w:r w:rsidR="00C6199D">
        <w:rPr>
          <w:rFonts w:ascii="Arial" w:eastAsia="Arial" w:hAnsi="Arial" w:cs="Arial"/>
          <w:sz w:val="24"/>
          <w:szCs w:val="24"/>
        </w:rPr>
        <w:t>egistraduría</w:t>
      </w:r>
      <w:r w:rsidR="00350667">
        <w:rPr>
          <w:rFonts w:ascii="Arial" w:eastAsia="Arial" w:hAnsi="Arial" w:cs="Arial"/>
          <w:sz w:val="24"/>
          <w:szCs w:val="24"/>
        </w:rPr>
        <w:t xml:space="preserve"> Nacional del Estado Civil</w:t>
      </w:r>
      <w:r w:rsidR="00C6199D">
        <w:rPr>
          <w:rFonts w:ascii="Arial" w:eastAsia="Arial" w:hAnsi="Arial" w:cs="Arial"/>
          <w:sz w:val="24"/>
          <w:szCs w:val="24"/>
        </w:rPr>
        <w:t xml:space="preserve"> que </w:t>
      </w:r>
      <w:r w:rsidR="00350667">
        <w:rPr>
          <w:rFonts w:ascii="Arial" w:eastAsia="Arial" w:hAnsi="Arial" w:cs="Arial"/>
          <w:sz w:val="24"/>
          <w:szCs w:val="24"/>
        </w:rPr>
        <w:t>indica</w:t>
      </w:r>
      <w:r w:rsidR="00C6199D">
        <w:rPr>
          <w:rFonts w:ascii="Arial" w:eastAsia="Arial" w:hAnsi="Arial" w:cs="Arial"/>
          <w:sz w:val="24"/>
          <w:szCs w:val="24"/>
        </w:rPr>
        <w:t xml:space="preserve"> que mis derechos políticos están </w:t>
      </w:r>
      <w:r w:rsidR="00350667">
        <w:rPr>
          <w:rFonts w:ascii="Arial" w:eastAsia="Arial" w:hAnsi="Arial" w:cs="Arial"/>
          <w:sz w:val="24"/>
          <w:szCs w:val="24"/>
        </w:rPr>
        <w:t>suspendidos y, por consiguiente, están siendo vulnerados</w:t>
      </w:r>
      <w:r w:rsidR="00C6199D">
        <w:rPr>
          <w:rFonts w:ascii="Arial" w:eastAsia="Arial" w:hAnsi="Arial" w:cs="Arial"/>
          <w:sz w:val="24"/>
          <w:szCs w:val="24"/>
        </w:rPr>
        <w:t>.</w:t>
      </w:r>
    </w:p>
    <w:p w14:paraId="31515416" w14:textId="77777777" w:rsidR="00B52218" w:rsidRDefault="00B52218" w:rsidP="009766F0">
      <w:pPr>
        <w:pStyle w:val="normal0"/>
        <w:spacing w:after="0" w:line="240" w:lineRule="auto"/>
        <w:ind w:left="720"/>
        <w:jc w:val="both"/>
        <w:rPr>
          <w:rFonts w:ascii="Arial" w:eastAsia="Arial" w:hAnsi="Arial" w:cs="Arial"/>
          <w:b/>
          <w:sz w:val="24"/>
          <w:szCs w:val="24"/>
        </w:rPr>
      </w:pPr>
    </w:p>
    <w:p w14:paraId="1F22A2B6" w14:textId="77777777" w:rsidR="009766F0" w:rsidRDefault="009766F0" w:rsidP="009766F0">
      <w:pPr>
        <w:pStyle w:val="normal0"/>
        <w:spacing w:after="0" w:line="240" w:lineRule="auto"/>
        <w:ind w:left="720"/>
        <w:jc w:val="both"/>
        <w:rPr>
          <w:rFonts w:ascii="Arial" w:eastAsia="Arial" w:hAnsi="Arial" w:cs="Arial"/>
          <w:b/>
          <w:sz w:val="24"/>
          <w:szCs w:val="24"/>
        </w:rPr>
      </w:pPr>
    </w:p>
    <w:p w14:paraId="1813930F" w14:textId="77777777" w:rsidR="00B52218" w:rsidRDefault="00192B57" w:rsidP="009766F0">
      <w:pPr>
        <w:pStyle w:val="normal0"/>
        <w:tabs>
          <w:tab w:val="left" w:pos="0"/>
        </w:tabs>
        <w:spacing w:after="0" w:line="240" w:lineRule="auto"/>
        <w:jc w:val="both"/>
        <w:rPr>
          <w:b/>
        </w:rPr>
      </w:pPr>
      <w:r>
        <w:rPr>
          <w:rFonts w:ascii="Arial" w:eastAsia="Arial" w:hAnsi="Arial" w:cs="Arial"/>
          <w:b/>
          <w:sz w:val="24"/>
          <w:szCs w:val="24"/>
        </w:rPr>
        <w:tab/>
        <w:t xml:space="preserve">4. </w:t>
      </w:r>
      <w:r w:rsidR="00C6199D">
        <w:rPr>
          <w:rFonts w:ascii="Arial" w:eastAsia="Arial" w:hAnsi="Arial" w:cs="Arial"/>
          <w:b/>
          <w:sz w:val="24"/>
          <w:szCs w:val="24"/>
        </w:rPr>
        <w:t>DERECHO:</w:t>
      </w:r>
    </w:p>
    <w:p w14:paraId="0EC8F337" w14:textId="77777777" w:rsidR="009766F0" w:rsidRDefault="009766F0" w:rsidP="009766F0">
      <w:pPr>
        <w:pStyle w:val="normal0"/>
        <w:widowControl w:val="0"/>
        <w:spacing w:after="0" w:line="240" w:lineRule="auto"/>
        <w:jc w:val="both"/>
        <w:rPr>
          <w:rFonts w:ascii="Arial" w:eastAsia="Arial" w:hAnsi="Arial" w:cs="Arial"/>
          <w:sz w:val="24"/>
          <w:szCs w:val="24"/>
        </w:rPr>
      </w:pPr>
    </w:p>
    <w:p w14:paraId="41FD605E" w14:textId="5E3CC065" w:rsidR="00B52218" w:rsidRDefault="00C6199D" w:rsidP="009766F0">
      <w:pPr>
        <w:pStyle w:val="normal0"/>
        <w:widowControl w:val="0"/>
        <w:spacing w:after="0" w:line="240" w:lineRule="auto"/>
        <w:jc w:val="both"/>
      </w:pPr>
      <w:r>
        <w:rPr>
          <w:rFonts w:ascii="Arial" w:eastAsia="Arial" w:hAnsi="Arial" w:cs="Arial"/>
          <w:sz w:val="24"/>
          <w:szCs w:val="24"/>
        </w:rPr>
        <w:t>Invoco, como sustento de la solicitud, l</w:t>
      </w:r>
      <w:r w:rsidR="00EB5729">
        <w:rPr>
          <w:rFonts w:ascii="Arial" w:eastAsia="Arial" w:hAnsi="Arial" w:cs="Arial"/>
          <w:sz w:val="24"/>
          <w:szCs w:val="24"/>
        </w:rPr>
        <w:t xml:space="preserve">os artículos </w:t>
      </w:r>
      <w:r w:rsidR="00192B57">
        <w:rPr>
          <w:rFonts w:ascii="Arial" w:eastAsia="Arial" w:hAnsi="Arial" w:cs="Arial"/>
          <w:sz w:val="24"/>
          <w:szCs w:val="24"/>
        </w:rPr>
        <w:t>1, 2, 5, 11, 44 y 86 de la Constitución Política, y los Decretos 2591 de 1991, 306 de 1992 y 1382 de 2</w:t>
      </w:r>
      <w:r>
        <w:rPr>
          <w:rFonts w:ascii="Arial" w:eastAsia="Arial" w:hAnsi="Arial" w:cs="Arial"/>
          <w:sz w:val="24"/>
          <w:szCs w:val="24"/>
        </w:rPr>
        <w:t xml:space="preserve">000.  </w:t>
      </w:r>
    </w:p>
    <w:p w14:paraId="759EB38D" w14:textId="77777777" w:rsidR="00B52218" w:rsidRDefault="00B52218" w:rsidP="009766F0">
      <w:pPr>
        <w:pStyle w:val="normal0"/>
        <w:spacing w:after="0" w:line="240" w:lineRule="auto"/>
        <w:jc w:val="both"/>
        <w:rPr>
          <w:rFonts w:ascii="Arial" w:eastAsia="Arial" w:hAnsi="Arial" w:cs="Arial"/>
          <w:sz w:val="24"/>
          <w:szCs w:val="24"/>
        </w:rPr>
      </w:pPr>
    </w:p>
    <w:p w14:paraId="645B16AA" w14:textId="77777777" w:rsidR="00B52218" w:rsidRDefault="00C6199D" w:rsidP="009766F0">
      <w:pPr>
        <w:pStyle w:val="normal0"/>
        <w:spacing w:after="0" w:line="240" w:lineRule="auto"/>
        <w:ind w:right="618"/>
        <w:jc w:val="both"/>
      </w:pPr>
      <w:r>
        <w:rPr>
          <w:rFonts w:ascii="Arial" w:eastAsia="Arial" w:hAnsi="Arial" w:cs="Arial"/>
          <w:sz w:val="24"/>
          <w:szCs w:val="24"/>
        </w:rPr>
        <w:t xml:space="preserve">“… </w:t>
      </w:r>
      <w:r>
        <w:rPr>
          <w:rFonts w:ascii="Arial" w:eastAsia="Arial" w:hAnsi="Arial" w:cs="Arial"/>
          <w:b/>
          <w:sz w:val="24"/>
          <w:szCs w:val="24"/>
        </w:rPr>
        <w:t xml:space="preserve">Artículo 86. </w:t>
      </w:r>
      <w:r>
        <w:rPr>
          <w:rFonts w:ascii="Arial" w:eastAsia="Arial" w:hAnsi="Arial" w:cs="Arial"/>
          <w:sz w:val="24"/>
          <w:szCs w:val="24"/>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p>
    <w:p w14:paraId="15816E13"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21687B1D"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r>
        <w:rPr>
          <w:rFonts w:ascii="Arial" w:eastAsia="Arial" w:hAnsi="Arial" w:cs="Arial"/>
          <w:sz w:val="24"/>
          <w:szCs w:val="24"/>
        </w:rPr>
        <w:t xml:space="preserve">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 </w:t>
      </w:r>
    </w:p>
    <w:p w14:paraId="4047C174"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r>
        <w:rPr>
          <w:rFonts w:ascii="Arial" w:eastAsia="Arial" w:hAnsi="Arial" w:cs="Arial"/>
          <w:sz w:val="24"/>
          <w:szCs w:val="24"/>
        </w:rPr>
        <w:t>Esta acción solo procederá cuando el afectado no disponga de otro medio de defensa judicial, salvo que aquella se utilice como mecanismo transitorio para evitar un perjuicio irremediable.  </w:t>
      </w:r>
    </w:p>
    <w:p w14:paraId="1BD568A4"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r>
        <w:rPr>
          <w:rFonts w:ascii="Arial" w:eastAsia="Arial" w:hAnsi="Arial" w:cs="Arial"/>
          <w:sz w:val="24"/>
          <w:szCs w:val="24"/>
        </w:rPr>
        <w:t xml:space="preserve">En ningún caso podrán transcurrir más de diez días entre la solicitud de tutela y su resolución…” </w:t>
      </w:r>
    </w:p>
    <w:p w14:paraId="651C2BD3"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04CA2C1A" w14:textId="6EE40448"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pPr>
      <w:r>
        <w:rPr>
          <w:rFonts w:ascii="Arial" w:eastAsia="Arial" w:hAnsi="Arial" w:cs="Arial"/>
          <w:sz w:val="24"/>
          <w:szCs w:val="24"/>
        </w:rPr>
        <w:t xml:space="preserve">Con la negativa de la parte accionada, de no </w:t>
      </w:r>
      <w:r w:rsidR="003D051F">
        <w:rPr>
          <w:rFonts w:ascii="Arial" w:eastAsia="Arial" w:hAnsi="Arial" w:cs="Arial"/>
          <w:sz w:val="24"/>
          <w:szCs w:val="24"/>
        </w:rPr>
        <w:t>permitirme la participación política</w:t>
      </w:r>
      <w:bookmarkStart w:id="0" w:name="_GoBack"/>
      <w:bookmarkEnd w:id="0"/>
      <w:r>
        <w:rPr>
          <w:rFonts w:ascii="Arial" w:eastAsia="Arial" w:hAnsi="Arial" w:cs="Arial"/>
          <w:sz w:val="24"/>
          <w:szCs w:val="24"/>
        </w:rPr>
        <w:t xml:space="preserve">, se está vulnerando flagrantemente artículo 2, inciso 2,  de la Constitución Política, atinente a que “… </w:t>
      </w:r>
      <w:r>
        <w:rPr>
          <w:rFonts w:ascii="Arial" w:eastAsia="Arial" w:hAnsi="Arial" w:cs="Arial"/>
          <w:b/>
          <w:i/>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B0A8AE1"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rPr>
      </w:pPr>
    </w:p>
    <w:p w14:paraId="3E7EC4BC"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s>
        <w:spacing w:after="0" w:line="240" w:lineRule="auto"/>
        <w:ind w:right="51"/>
        <w:jc w:val="both"/>
        <w:rPr>
          <w:rFonts w:ascii="Arial" w:eastAsia="Arial" w:hAnsi="Arial" w:cs="Arial"/>
          <w:sz w:val="24"/>
          <w:szCs w:val="24"/>
        </w:rPr>
      </w:pPr>
      <w:r>
        <w:rPr>
          <w:rFonts w:ascii="Arial" w:eastAsia="Arial" w:hAnsi="Arial" w:cs="Arial"/>
          <w:sz w:val="24"/>
          <w:szCs w:val="24"/>
        </w:rPr>
        <w:t>En el marco constitucional de los derechos fundamentales</w:t>
      </w:r>
      <w:r w:rsidR="00192B57">
        <w:rPr>
          <w:rFonts w:ascii="Arial" w:eastAsia="Arial" w:hAnsi="Arial" w:cs="Arial"/>
          <w:sz w:val="24"/>
          <w:szCs w:val="24"/>
        </w:rPr>
        <w:t>,</w:t>
      </w:r>
      <w:r>
        <w:rPr>
          <w:rFonts w:ascii="Arial" w:eastAsia="Arial" w:hAnsi="Arial" w:cs="Arial"/>
          <w:sz w:val="24"/>
          <w:szCs w:val="24"/>
        </w:rPr>
        <w:t xml:space="preserve"> </w:t>
      </w:r>
      <w:r w:rsidR="00192B57">
        <w:rPr>
          <w:rFonts w:ascii="Arial" w:eastAsia="Arial" w:hAnsi="Arial" w:cs="Arial"/>
          <w:sz w:val="24"/>
          <w:szCs w:val="24"/>
        </w:rPr>
        <w:t xml:space="preserve">entre ellos </w:t>
      </w:r>
      <w:r>
        <w:rPr>
          <w:rFonts w:ascii="Arial" w:eastAsia="Arial" w:hAnsi="Arial" w:cs="Arial"/>
          <w:sz w:val="24"/>
          <w:szCs w:val="24"/>
        </w:rPr>
        <w:t xml:space="preserve">el derecho fundamental a la igualdad, es de análisis para el caso en concreto, revisar la prevalencia de este derecho </w:t>
      </w:r>
      <w:r w:rsidR="00192B57">
        <w:rPr>
          <w:rFonts w:ascii="Arial" w:eastAsia="Arial" w:hAnsi="Arial" w:cs="Arial"/>
          <w:sz w:val="24"/>
          <w:szCs w:val="24"/>
        </w:rPr>
        <w:t>que está siendo vulnerado por la R</w:t>
      </w:r>
      <w:r>
        <w:rPr>
          <w:rFonts w:ascii="Arial" w:eastAsia="Arial" w:hAnsi="Arial" w:cs="Arial"/>
          <w:sz w:val="24"/>
          <w:szCs w:val="24"/>
        </w:rPr>
        <w:t>egistraduría al no permit</w:t>
      </w:r>
      <w:r w:rsidR="00192B57">
        <w:rPr>
          <w:rFonts w:ascii="Arial" w:eastAsia="Arial" w:hAnsi="Arial" w:cs="Arial"/>
          <w:sz w:val="24"/>
          <w:szCs w:val="24"/>
        </w:rPr>
        <w:t>irme el derecho al voto, pero sí</w:t>
      </w:r>
      <w:r>
        <w:rPr>
          <w:rFonts w:ascii="Arial" w:eastAsia="Arial" w:hAnsi="Arial" w:cs="Arial"/>
          <w:sz w:val="24"/>
          <w:szCs w:val="24"/>
        </w:rPr>
        <w:t xml:space="preserve"> a otros grupos que están en condición similar</w:t>
      </w:r>
      <w:r w:rsidR="00192B57">
        <w:rPr>
          <w:rFonts w:ascii="Arial" w:eastAsia="Arial" w:hAnsi="Arial" w:cs="Arial"/>
          <w:sz w:val="24"/>
          <w:szCs w:val="24"/>
        </w:rPr>
        <w:t>, al menos en el marco del Acto Legislativo No. 01 de 2017.</w:t>
      </w:r>
    </w:p>
    <w:p w14:paraId="204E48D3"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764C8909" w14:textId="77777777" w:rsidR="00B52218" w:rsidRDefault="00192B57"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s>
        <w:spacing w:after="0" w:line="240" w:lineRule="auto"/>
        <w:ind w:right="51"/>
        <w:jc w:val="both"/>
        <w:rPr>
          <w:rFonts w:ascii="Arial" w:eastAsia="Arial" w:hAnsi="Arial" w:cs="Arial"/>
          <w:sz w:val="24"/>
          <w:szCs w:val="24"/>
        </w:rPr>
      </w:pPr>
      <w:r>
        <w:rPr>
          <w:rFonts w:ascii="Arial" w:eastAsia="Arial" w:hAnsi="Arial" w:cs="Arial"/>
          <w:sz w:val="24"/>
          <w:szCs w:val="24"/>
        </w:rPr>
        <w:t xml:space="preserve">En el caso de </w:t>
      </w:r>
      <w:r w:rsidR="00C6199D">
        <w:rPr>
          <w:rFonts w:ascii="Arial" w:eastAsia="Arial" w:hAnsi="Arial" w:cs="Arial"/>
          <w:sz w:val="24"/>
          <w:szCs w:val="24"/>
        </w:rPr>
        <w:t>Rodrigo Londoño Echeverri</w:t>
      </w:r>
      <w:r>
        <w:rPr>
          <w:rFonts w:ascii="Arial" w:eastAsia="Arial" w:hAnsi="Arial" w:cs="Arial"/>
          <w:sz w:val="24"/>
          <w:szCs w:val="24"/>
        </w:rPr>
        <w:t>,</w:t>
      </w:r>
      <w:r w:rsidR="00C6199D">
        <w:rPr>
          <w:rFonts w:ascii="Arial" w:eastAsia="Arial" w:hAnsi="Arial" w:cs="Arial"/>
          <w:sz w:val="24"/>
          <w:szCs w:val="24"/>
        </w:rPr>
        <w:t xml:space="preserve"> excomandante de las Fuerzas Armadas Revolucionarias de Colombia -FARC-</w:t>
      </w:r>
      <w:r>
        <w:rPr>
          <w:rFonts w:ascii="Arial" w:eastAsia="Arial" w:hAnsi="Arial" w:cs="Arial"/>
          <w:sz w:val="24"/>
          <w:szCs w:val="24"/>
        </w:rPr>
        <w:t>,</w:t>
      </w:r>
      <w:r w:rsidR="00C6199D">
        <w:rPr>
          <w:rFonts w:ascii="Arial" w:eastAsia="Arial" w:hAnsi="Arial" w:cs="Arial"/>
          <w:sz w:val="24"/>
          <w:szCs w:val="24"/>
        </w:rPr>
        <w:t xml:space="preserve"> quien </w:t>
      </w:r>
      <w:r>
        <w:rPr>
          <w:rFonts w:ascii="Arial" w:eastAsia="Arial" w:hAnsi="Arial" w:cs="Arial"/>
          <w:sz w:val="24"/>
          <w:szCs w:val="24"/>
        </w:rPr>
        <w:t>suma</w:t>
      </w:r>
      <w:r w:rsidR="00C6199D">
        <w:rPr>
          <w:rFonts w:ascii="Arial" w:eastAsia="Arial" w:hAnsi="Arial" w:cs="Arial"/>
          <w:sz w:val="24"/>
          <w:szCs w:val="24"/>
        </w:rPr>
        <w:t xml:space="preserve"> alrededor de 168 años de cárcel</w:t>
      </w:r>
      <w:r>
        <w:rPr>
          <w:rFonts w:ascii="Arial" w:eastAsia="Arial" w:hAnsi="Arial" w:cs="Arial"/>
          <w:sz w:val="24"/>
          <w:szCs w:val="24"/>
        </w:rPr>
        <w:t xml:space="preserve"> por sus múltiples delitos</w:t>
      </w:r>
      <w:r w:rsidR="00C6199D">
        <w:rPr>
          <w:rFonts w:ascii="Arial" w:eastAsia="Arial" w:hAnsi="Arial" w:cs="Arial"/>
          <w:sz w:val="24"/>
          <w:szCs w:val="24"/>
        </w:rPr>
        <w:t xml:space="preserve">, </w:t>
      </w:r>
      <w:r>
        <w:rPr>
          <w:rFonts w:ascii="Arial" w:eastAsia="Arial" w:hAnsi="Arial" w:cs="Arial"/>
          <w:sz w:val="24"/>
          <w:szCs w:val="24"/>
        </w:rPr>
        <w:t>el Estado lo habilita para aspirar a la P</w:t>
      </w:r>
      <w:r w:rsidR="00C6199D">
        <w:rPr>
          <w:rFonts w:ascii="Arial" w:eastAsia="Arial" w:hAnsi="Arial" w:cs="Arial"/>
          <w:sz w:val="24"/>
          <w:szCs w:val="24"/>
        </w:rPr>
        <w:t>reside</w:t>
      </w:r>
      <w:r>
        <w:rPr>
          <w:rFonts w:ascii="Arial" w:eastAsia="Arial" w:hAnsi="Arial" w:cs="Arial"/>
          <w:sz w:val="24"/>
          <w:szCs w:val="24"/>
        </w:rPr>
        <w:t>ncia de la R</w:t>
      </w:r>
      <w:r w:rsidR="00C6199D">
        <w:rPr>
          <w:rFonts w:ascii="Arial" w:eastAsia="Arial" w:hAnsi="Arial" w:cs="Arial"/>
          <w:sz w:val="24"/>
          <w:szCs w:val="24"/>
        </w:rPr>
        <w:t>epública</w:t>
      </w:r>
      <w:r>
        <w:rPr>
          <w:rFonts w:ascii="Arial" w:eastAsia="Arial" w:hAnsi="Arial" w:cs="Arial"/>
          <w:sz w:val="24"/>
          <w:szCs w:val="24"/>
        </w:rPr>
        <w:t>,</w:t>
      </w:r>
      <w:r w:rsidR="00C6199D">
        <w:rPr>
          <w:rFonts w:ascii="Arial" w:eastAsia="Arial" w:hAnsi="Arial" w:cs="Arial"/>
          <w:sz w:val="24"/>
          <w:szCs w:val="24"/>
        </w:rPr>
        <w:t xml:space="preserve"> </w:t>
      </w:r>
      <w:r>
        <w:rPr>
          <w:rFonts w:ascii="Arial" w:eastAsia="Arial" w:hAnsi="Arial" w:cs="Arial"/>
          <w:sz w:val="24"/>
          <w:szCs w:val="24"/>
        </w:rPr>
        <w:t>permitiéndole</w:t>
      </w:r>
      <w:r w:rsidR="00C6199D">
        <w:rPr>
          <w:rFonts w:ascii="Arial" w:eastAsia="Arial" w:hAnsi="Arial" w:cs="Arial"/>
          <w:sz w:val="24"/>
          <w:szCs w:val="24"/>
        </w:rPr>
        <w:t xml:space="preserve"> </w:t>
      </w:r>
      <w:r>
        <w:rPr>
          <w:rFonts w:ascii="Arial" w:eastAsia="Arial" w:hAnsi="Arial" w:cs="Arial"/>
          <w:sz w:val="24"/>
          <w:szCs w:val="24"/>
        </w:rPr>
        <w:t xml:space="preserve">ejercer </w:t>
      </w:r>
      <w:r w:rsidR="00C6199D">
        <w:rPr>
          <w:rFonts w:ascii="Arial" w:eastAsia="Arial" w:hAnsi="Arial" w:cs="Arial"/>
          <w:sz w:val="24"/>
          <w:szCs w:val="24"/>
        </w:rPr>
        <w:t>el derecho a</w:t>
      </w:r>
      <w:r>
        <w:rPr>
          <w:rFonts w:ascii="Arial" w:eastAsia="Arial" w:hAnsi="Arial" w:cs="Arial"/>
          <w:sz w:val="24"/>
          <w:szCs w:val="24"/>
        </w:rPr>
        <w:t xml:space="preserve"> elegir y</w:t>
      </w:r>
      <w:r w:rsidR="00C6199D">
        <w:rPr>
          <w:rFonts w:ascii="Arial" w:eastAsia="Arial" w:hAnsi="Arial" w:cs="Arial"/>
          <w:sz w:val="24"/>
          <w:szCs w:val="24"/>
        </w:rPr>
        <w:t xml:space="preserve"> ser elegido, </w:t>
      </w:r>
      <w:r>
        <w:rPr>
          <w:rFonts w:ascii="Arial" w:eastAsia="Arial" w:hAnsi="Arial" w:cs="Arial"/>
          <w:sz w:val="24"/>
          <w:szCs w:val="24"/>
        </w:rPr>
        <w:t>junto a</w:t>
      </w:r>
      <w:r w:rsidR="00C6199D">
        <w:rPr>
          <w:rFonts w:ascii="Arial" w:eastAsia="Arial" w:hAnsi="Arial" w:cs="Arial"/>
          <w:sz w:val="24"/>
          <w:szCs w:val="24"/>
        </w:rPr>
        <w:t xml:space="preserve"> la cúpula de esta guerrilla </w:t>
      </w:r>
      <w:r>
        <w:rPr>
          <w:rFonts w:ascii="Arial" w:eastAsia="Arial" w:hAnsi="Arial" w:cs="Arial"/>
          <w:sz w:val="24"/>
          <w:szCs w:val="24"/>
        </w:rPr>
        <w:t>que ocupará 10 curules en el C</w:t>
      </w:r>
      <w:r w:rsidR="00C6199D">
        <w:rPr>
          <w:rFonts w:ascii="Arial" w:eastAsia="Arial" w:hAnsi="Arial" w:cs="Arial"/>
          <w:sz w:val="24"/>
          <w:szCs w:val="24"/>
        </w:rPr>
        <w:t xml:space="preserve">ongreso </w:t>
      </w:r>
      <w:r>
        <w:rPr>
          <w:rFonts w:ascii="Arial" w:eastAsia="Arial" w:hAnsi="Arial" w:cs="Arial"/>
          <w:sz w:val="24"/>
          <w:szCs w:val="24"/>
        </w:rPr>
        <w:t xml:space="preserve">de la República </w:t>
      </w:r>
      <w:r w:rsidR="00C6199D">
        <w:rPr>
          <w:rFonts w:ascii="Arial" w:eastAsia="Arial" w:hAnsi="Arial" w:cs="Arial"/>
          <w:sz w:val="24"/>
          <w:szCs w:val="24"/>
        </w:rPr>
        <w:t>y</w:t>
      </w:r>
      <w:r>
        <w:rPr>
          <w:rFonts w:ascii="Arial" w:eastAsia="Arial" w:hAnsi="Arial" w:cs="Arial"/>
          <w:sz w:val="24"/>
          <w:szCs w:val="24"/>
        </w:rPr>
        <w:t xml:space="preserve"> para lo cual</w:t>
      </w:r>
      <w:r w:rsidR="00C6199D">
        <w:rPr>
          <w:rFonts w:ascii="Arial" w:eastAsia="Arial" w:hAnsi="Arial" w:cs="Arial"/>
          <w:sz w:val="24"/>
          <w:szCs w:val="24"/>
        </w:rPr>
        <w:t xml:space="preserve"> se les ha suspendido</w:t>
      </w:r>
      <w:r>
        <w:rPr>
          <w:rFonts w:ascii="Arial" w:eastAsia="Arial" w:hAnsi="Arial" w:cs="Arial"/>
          <w:sz w:val="24"/>
          <w:szCs w:val="24"/>
        </w:rPr>
        <w:t xml:space="preserve"> todas</w:t>
      </w:r>
      <w:r w:rsidR="00C6199D">
        <w:rPr>
          <w:rFonts w:ascii="Arial" w:eastAsia="Arial" w:hAnsi="Arial" w:cs="Arial"/>
          <w:sz w:val="24"/>
          <w:szCs w:val="24"/>
        </w:rPr>
        <w:t xml:space="preserve"> las penas actuales</w:t>
      </w:r>
      <w:r w:rsidR="002A1D4D">
        <w:rPr>
          <w:rFonts w:ascii="Arial" w:eastAsia="Arial" w:hAnsi="Arial" w:cs="Arial"/>
          <w:sz w:val="24"/>
          <w:szCs w:val="24"/>
        </w:rPr>
        <w:t>,</w:t>
      </w:r>
      <w:r w:rsidR="00C6199D">
        <w:rPr>
          <w:rFonts w:ascii="Arial" w:eastAsia="Arial" w:hAnsi="Arial" w:cs="Arial"/>
          <w:sz w:val="24"/>
          <w:szCs w:val="24"/>
        </w:rPr>
        <w:t xml:space="preserve"> principales y accesoria</w:t>
      </w:r>
      <w:r>
        <w:rPr>
          <w:rFonts w:ascii="Arial" w:eastAsia="Arial" w:hAnsi="Arial" w:cs="Arial"/>
          <w:sz w:val="24"/>
          <w:szCs w:val="24"/>
        </w:rPr>
        <w:t>s</w:t>
      </w:r>
      <w:r w:rsidR="00C6199D">
        <w:rPr>
          <w:rFonts w:ascii="Arial" w:eastAsia="Arial" w:hAnsi="Arial" w:cs="Arial"/>
          <w:sz w:val="24"/>
          <w:szCs w:val="24"/>
        </w:rPr>
        <w:t>.</w:t>
      </w:r>
    </w:p>
    <w:p w14:paraId="71321BEC"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2A661E1A" w14:textId="6496869B" w:rsidR="00B52218" w:rsidRDefault="002A1D4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1"/>
        <w:jc w:val="both"/>
        <w:rPr>
          <w:rFonts w:ascii="Arial" w:eastAsia="Arial" w:hAnsi="Arial" w:cs="Arial"/>
          <w:sz w:val="24"/>
          <w:szCs w:val="24"/>
        </w:rPr>
      </w:pPr>
      <w:r>
        <w:rPr>
          <w:rFonts w:ascii="Arial" w:eastAsia="Arial" w:hAnsi="Arial" w:cs="Arial"/>
          <w:sz w:val="24"/>
          <w:szCs w:val="24"/>
        </w:rPr>
        <w:t>Lo anterior</w:t>
      </w:r>
      <w:r w:rsidR="00EB5729">
        <w:rPr>
          <w:rFonts w:ascii="Arial" w:eastAsia="Arial" w:hAnsi="Arial" w:cs="Arial"/>
          <w:sz w:val="24"/>
          <w:szCs w:val="24"/>
        </w:rPr>
        <w:t>, considerando la prohibición de votar que pesa sobre el suscrito,</w:t>
      </w:r>
      <w:r>
        <w:rPr>
          <w:rFonts w:ascii="Arial" w:eastAsia="Arial" w:hAnsi="Arial" w:cs="Arial"/>
          <w:sz w:val="24"/>
          <w:szCs w:val="24"/>
        </w:rPr>
        <w:t xml:space="preserve"> entra en abierta contradicción con </w:t>
      </w:r>
      <w:r w:rsidR="00C6199D">
        <w:rPr>
          <w:rFonts w:ascii="Arial" w:eastAsia="Arial" w:hAnsi="Arial" w:cs="Arial"/>
          <w:sz w:val="24"/>
          <w:szCs w:val="24"/>
        </w:rPr>
        <w:t>el artículo 13</w:t>
      </w:r>
      <w:r>
        <w:rPr>
          <w:rFonts w:ascii="Arial" w:eastAsia="Arial" w:hAnsi="Arial" w:cs="Arial"/>
          <w:sz w:val="24"/>
          <w:szCs w:val="24"/>
        </w:rPr>
        <w:t xml:space="preserve"> constitucional</w:t>
      </w:r>
      <w:r w:rsidR="00C6199D">
        <w:rPr>
          <w:rFonts w:ascii="Arial" w:eastAsia="Arial" w:hAnsi="Arial" w:cs="Arial"/>
          <w:sz w:val="24"/>
          <w:szCs w:val="24"/>
        </w:rPr>
        <w:t xml:space="preserve"> </w:t>
      </w:r>
      <w:r>
        <w:rPr>
          <w:rFonts w:ascii="Arial" w:eastAsia="Arial" w:hAnsi="Arial" w:cs="Arial"/>
          <w:sz w:val="24"/>
          <w:szCs w:val="24"/>
        </w:rPr>
        <w:t xml:space="preserve">que textualmente </w:t>
      </w:r>
      <w:r w:rsidR="00C6199D">
        <w:rPr>
          <w:rFonts w:ascii="Arial" w:eastAsia="Arial" w:hAnsi="Arial" w:cs="Arial"/>
          <w:sz w:val="24"/>
          <w:szCs w:val="24"/>
        </w:rPr>
        <w:t xml:space="preserve">preceptúa: </w:t>
      </w:r>
    </w:p>
    <w:p w14:paraId="2A9D9E8B"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rPr>
      </w:pPr>
    </w:p>
    <w:p w14:paraId="7BD7FED4" w14:textId="77777777" w:rsidR="00B52218" w:rsidRDefault="00C6199D" w:rsidP="009766F0">
      <w:pPr>
        <w:pStyle w:val="normal0"/>
        <w:spacing w:after="0" w:line="240" w:lineRule="auto"/>
        <w:ind w:right="618"/>
        <w:jc w:val="both"/>
        <w:rPr>
          <w:rFonts w:ascii="Times New Roman" w:eastAsia="Times New Roman" w:hAnsi="Times New Roman" w:cs="Times New Roman"/>
          <w:sz w:val="24"/>
          <w:szCs w:val="24"/>
        </w:rPr>
      </w:pPr>
      <w:r>
        <w:rPr>
          <w:rFonts w:ascii="Arial" w:eastAsia="Arial" w:hAnsi="Arial" w:cs="Arial"/>
          <w:b/>
          <w:sz w:val="24"/>
          <w:szCs w:val="24"/>
        </w:rPr>
        <w:t>“ARTICULO  13.</w:t>
      </w:r>
      <w:r>
        <w:rPr>
          <w:rFonts w:ascii="Arial" w:eastAsia="Arial" w:hAnsi="Arial" w:cs="Arial"/>
          <w:sz w:val="24"/>
          <w:szCs w:val="24"/>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2857FE08" w14:textId="77777777" w:rsidR="00B52218" w:rsidRDefault="00C6199D" w:rsidP="009766F0">
      <w:pPr>
        <w:pStyle w:val="normal0"/>
        <w:spacing w:after="0" w:line="240" w:lineRule="auto"/>
        <w:ind w:right="618"/>
        <w:jc w:val="both"/>
        <w:rPr>
          <w:rFonts w:ascii="Times New Roman" w:eastAsia="Times New Roman" w:hAnsi="Times New Roman" w:cs="Times New Roman"/>
          <w:sz w:val="24"/>
          <w:szCs w:val="24"/>
        </w:rPr>
      </w:pPr>
      <w:r>
        <w:rPr>
          <w:rFonts w:ascii="Arial" w:eastAsia="Arial" w:hAnsi="Arial" w:cs="Arial"/>
          <w:sz w:val="24"/>
          <w:szCs w:val="24"/>
        </w:rPr>
        <w:t>El Estado promoverá las condiciones para que la igualdad sea real y efectiva y adoptará medidas en favor de grupos discriminados o marginados.</w:t>
      </w:r>
    </w:p>
    <w:p w14:paraId="52B94BDA" w14:textId="77777777" w:rsidR="00B52218" w:rsidRDefault="00C6199D" w:rsidP="009766F0">
      <w:pPr>
        <w:pStyle w:val="normal0"/>
        <w:spacing w:after="0" w:line="240" w:lineRule="auto"/>
        <w:ind w:right="618"/>
        <w:jc w:val="both"/>
        <w:rPr>
          <w:rFonts w:ascii="Arial" w:eastAsia="Arial" w:hAnsi="Arial" w:cs="Arial"/>
          <w:sz w:val="24"/>
          <w:szCs w:val="24"/>
        </w:rPr>
      </w:pPr>
      <w:r>
        <w:rPr>
          <w:rFonts w:ascii="Arial" w:eastAsia="Arial" w:hAnsi="Arial" w:cs="Arial"/>
          <w:sz w:val="24"/>
          <w:szCs w:val="24"/>
        </w:rPr>
        <w:t>(…)</w:t>
      </w:r>
    </w:p>
    <w:p w14:paraId="299FC6F5" w14:textId="77777777" w:rsidR="00B52218" w:rsidRDefault="00B52218" w:rsidP="009766F0">
      <w:pPr>
        <w:pStyle w:val="normal0"/>
        <w:spacing w:after="0" w:line="240" w:lineRule="auto"/>
        <w:jc w:val="both"/>
        <w:rPr>
          <w:rFonts w:ascii="Arial" w:eastAsia="Arial" w:hAnsi="Arial" w:cs="Arial"/>
          <w:sz w:val="24"/>
          <w:szCs w:val="24"/>
        </w:rPr>
      </w:pPr>
    </w:p>
    <w:p w14:paraId="4CA1B4EF" w14:textId="77777777" w:rsidR="00B90998" w:rsidRDefault="00EB5729"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Así mismo, la negación de los</w:t>
      </w:r>
      <w:r w:rsidR="00C6199D">
        <w:rPr>
          <w:rFonts w:ascii="Arial" w:eastAsia="Arial" w:hAnsi="Arial" w:cs="Arial"/>
          <w:sz w:val="24"/>
          <w:szCs w:val="24"/>
        </w:rPr>
        <w:t xml:space="preserve"> derechos fundamentales </w:t>
      </w:r>
      <w:r w:rsidR="002A1D4D">
        <w:rPr>
          <w:rFonts w:ascii="Arial" w:eastAsia="Arial" w:hAnsi="Arial" w:cs="Arial"/>
          <w:sz w:val="24"/>
          <w:szCs w:val="24"/>
        </w:rPr>
        <w:t xml:space="preserve">a </w:t>
      </w:r>
      <w:r w:rsidR="00C6199D">
        <w:rPr>
          <w:rFonts w:ascii="Arial" w:eastAsia="Arial" w:hAnsi="Arial" w:cs="Arial"/>
          <w:sz w:val="24"/>
          <w:szCs w:val="24"/>
        </w:rPr>
        <w:t>elegir y ser elegido</w:t>
      </w:r>
      <w:r w:rsidR="002A1D4D">
        <w:rPr>
          <w:rFonts w:ascii="Arial" w:eastAsia="Arial" w:hAnsi="Arial" w:cs="Arial"/>
          <w:sz w:val="24"/>
          <w:szCs w:val="24"/>
        </w:rPr>
        <w:t xml:space="preserve"> constituyen en este caso una vulneración, </w:t>
      </w:r>
      <w:r w:rsidR="00B90998">
        <w:rPr>
          <w:rFonts w:ascii="Arial" w:eastAsia="Arial" w:hAnsi="Arial" w:cs="Arial"/>
          <w:sz w:val="24"/>
          <w:szCs w:val="24"/>
        </w:rPr>
        <w:t>siendo palpable</w:t>
      </w:r>
      <w:r w:rsidR="002A1D4D">
        <w:rPr>
          <w:rFonts w:ascii="Arial" w:eastAsia="Arial" w:hAnsi="Arial" w:cs="Arial"/>
          <w:sz w:val="24"/>
          <w:szCs w:val="24"/>
        </w:rPr>
        <w:t xml:space="preserve"> que la</w:t>
      </w:r>
      <w:r w:rsidR="00C6199D">
        <w:rPr>
          <w:rFonts w:ascii="Arial" w:eastAsia="Arial" w:hAnsi="Arial" w:cs="Arial"/>
          <w:sz w:val="24"/>
          <w:szCs w:val="24"/>
        </w:rPr>
        <w:t xml:space="preserve"> pena</w:t>
      </w:r>
      <w:r w:rsidR="002A1D4D">
        <w:rPr>
          <w:rFonts w:ascii="Arial" w:eastAsia="Arial" w:hAnsi="Arial" w:cs="Arial"/>
          <w:sz w:val="24"/>
          <w:szCs w:val="24"/>
        </w:rPr>
        <w:t xml:space="preserve"> en mi contra se encuentra </w:t>
      </w:r>
      <w:r w:rsidR="00C6199D">
        <w:rPr>
          <w:rFonts w:ascii="Arial" w:eastAsia="Arial" w:hAnsi="Arial" w:cs="Arial"/>
          <w:sz w:val="24"/>
          <w:szCs w:val="24"/>
        </w:rPr>
        <w:t>suspendida</w:t>
      </w:r>
      <w:r w:rsidR="002A1D4D">
        <w:rPr>
          <w:rFonts w:ascii="Arial" w:eastAsia="Arial" w:hAnsi="Arial" w:cs="Arial"/>
          <w:sz w:val="24"/>
          <w:szCs w:val="24"/>
        </w:rPr>
        <w:t xml:space="preserve"> y</w:t>
      </w:r>
      <w:r w:rsidR="00C6199D">
        <w:rPr>
          <w:rFonts w:ascii="Arial" w:eastAsia="Arial" w:hAnsi="Arial" w:cs="Arial"/>
          <w:sz w:val="24"/>
          <w:szCs w:val="24"/>
        </w:rPr>
        <w:t xml:space="preserve"> mis derechos están siendo </w:t>
      </w:r>
      <w:r>
        <w:rPr>
          <w:rFonts w:ascii="Arial" w:eastAsia="Arial" w:hAnsi="Arial" w:cs="Arial"/>
          <w:sz w:val="24"/>
          <w:szCs w:val="24"/>
        </w:rPr>
        <w:t>desconocidos</w:t>
      </w:r>
      <w:r w:rsidR="00C6199D">
        <w:rPr>
          <w:rFonts w:ascii="Arial" w:eastAsia="Arial" w:hAnsi="Arial" w:cs="Arial"/>
          <w:sz w:val="24"/>
          <w:szCs w:val="24"/>
        </w:rPr>
        <w:t xml:space="preserve"> al no permitirme votar en </w:t>
      </w:r>
      <w:r w:rsidR="002A1D4D">
        <w:rPr>
          <w:rFonts w:ascii="Arial" w:eastAsia="Arial" w:hAnsi="Arial" w:cs="Arial"/>
          <w:sz w:val="24"/>
          <w:szCs w:val="24"/>
        </w:rPr>
        <w:t>las elecciones de Marzo de 2018</w:t>
      </w:r>
      <w:r w:rsidR="00B90998">
        <w:rPr>
          <w:rFonts w:ascii="Arial" w:eastAsia="Arial" w:hAnsi="Arial" w:cs="Arial"/>
          <w:sz w:val="24"/>
          <w:szCs w:val="24"/>
        </w:rPr>
        <w:t xml:space="preserve">. Se infringe lo establecido en </w:t>
      </w:r>
      <w:r w:rsidR="00B90998" w:rsidRPr="00B90998">
        <w:rPr>
          <w:rFonts w:ascii="Arial" w:eastAsia="Arial" w:hAnsi="Arial" w:cs="Arial"/>
          <w:sz w:val="24"/>
          <w:szCs w:val="24"/>
        </w:rPr>
        <w:t>el artículo 40</w:t>
      </w:r>
      <w:r w:rsidR="00B90998">
        <w:rPr>
          <w:rFonts w:ascii="Arial" w:eastAsia="Arial" w:hAnsi="Arial" w:cs="Arial"/>
          <w:sz w:val="24"/>
          <w:szCs w:val="24"/>
        </w:rPr>
        <w:t xml:space="preserve"> constitucional</w:t>
      </w:r>
      <w:r w:rsidR="00B90998" w:rsidRPr="00B90998">
        <w:rPr>
          <w:rFonts w:ascii="Arial" w:eastAsia="Arial" w:hAnsi="Arial" w:cs="Arial"/>
          <w:sz w:val="24"/>
          <w:szCs w:val="24"/>
        </w:rPr>
        <w:t>, numerales uno (1) y dos (2).</w:t>
      </w:r>
    </w:p>
    <w:p w14:paraId="0C077729" w14:textId="77777777" w:rsidR="00B90998" w:rsidRDefault="00B90998" w:rsidP="009766F0">
      <w:pPr>
        <w:pStyle w:val="normal0"/>
        <w:spacing w:after="0" w:line="240" w:lineRule="auto"/>
        <w:jc w:val="both"/>
        <w:rPr>
          <w:rFonts w:ascii="Arial" w:eastAsia="Arial" w:hAnsi="Arial" w:cs="Arial"/>
          <w:sz w:val="24"/>
          <w:szCs w:val="24"/>
        </w:rPr>
      </w:pPr>
    </w:p>
    <w:p w14:paraId="670EB785" w14:textId="238015A5" w:rsidR="00617138" w:rsidRPr="00617138" w:rsidRDefault="00617138" w:rsidP="00617138">
      <w:pPr>
        <w:pStyle w:val="normal0"/>
        <w:spacing w:after="0" w:line="240" w:lineRule="auto"/>
        <w:ind w:right="618"/>
        <w:jc w:val="both"/>
        <w:rPr>
          <w:rFonts w:ascii="Arial" w:eastAsia="Arial" w:hAnsi="Arial" w:cs="Arial"/>
          <w:sz w:val="24"/>
          <w:szCs w:val="24"/>
        </w:rPr>
      </w:pPr>
      <w:r>
        <w:rPr>
          <w:rFonts w:ascii="Arial" w:eastAsia="Arial" w:hAnsi="Arial" w:cs="Arial"/>
          <w:sz w:val="24"/>
          <w:szCs w:val="24"/>
        </w:rPr>
        <w:t>“</w:t>
      </w:r>
      <w:r w:rsidRPr="00CA795F">
        <w:rPr>
          <w:rFonts w:ascii="Arial" w:eastAsia="Arial" w:hAnsi="Arial" w:cs="Arial"/>
          <w:b/>
          <w:sz w:val="24"/>
          <w:szCs w:val="24"/>
        </w:rPr>
        <w:t>ARTICULO 40.</w:t>
      </w:r>
      <w:r w:rsidRPr="00617138">
        <w:rPr>
          <w:rFonts w:ascii="Arial" w:eastAsia="Arial" w:hAnsi="Arial" w:cs="Arial"/>
          <w:sz w:val="24"/>
          <w:szCs w:val="24"/>
        </w:rPr>
        <w:t xml:space="preserve"> Todo ciudadano tiene derecho a participar en la conformación, ejercicio y control del poder político. Para hacer efectivo este derecho puede:</w:t>
      </w:r>
    </w:p>
    <w:p w14:paraId="0C26071A" w14:textId="77777777" w:rsidR="00617138" w:rsidRPr="00617138" w:rsidRDefault="00617138" w:rsidP="00617138">
      <w:pPr>
        <w:pStyle w:val="normal0"/>
        <w:spacing w:after="0" w:line="240" w:lineRule="auto"/>
        <w:ind w:right="618"/>
        <w:jc w:val="both"/>
        <w:rPr>
          <w:rFonts w:ascii="Arial" w:eastAsia="Arial" w:hAnsi="Arial" w:cs="Arial"/>
          <w:sz w:val="24"/>
          <w:szCs w:val="24"/>
        </w:rPr>
      </w:pPr>
      <w:r w:rsidRPr="00617138">
        <w:rPr>
          <w:rFonts w:ascii="Arial" w:eastAsia="Arial" w:hAnsi="Arial" w:cs="Arial"/>
          <w:sz w:val="24"/>
          <w:szCs w:val="24"/>
        </w:rPr>
        <w:t>1. Elegir y ser elegido.</w:t>
      </w:r>
    </w:p>
    <w:p w14:paraId="71A079E5" w14:textId="4F7F989A" w:rsidR="00B52218" w:rsidRPr="002A1D4D" w:rsidRDefault="00617138" w:rsidP="00617138">
      <w:pPr>
        <w:pStyle w:val="normal0"/>
        <w:spacing w:after="0" w:line="240" w:lineRule="auto"/>
        <w:ind w:right="618"/>
        <w:jc w:val="both"/>
        <w:rPr>
          <w:rFonts w:ascii="Arial" w:eastAsia="Arial" w:hAnsi="Arial" w:cs="Arial"/>
          <w:sz w:val="24"/>
          <w:szCs w:val="24"/>
        </w:rPr>
      </w:pPr>
      <w:r w:rsidRPr="00617138">
        <w:rPr>
          <w:rFonts w:ascii="Arial" w:eastAsia="Arial" w:hAnsi="Arial" w:cs="Arial"/>
          <w:sz w:val="24"/>
          <w:szCs w:val="24"/>
        </w:rPr>
        <w:t>2. Tomar parte en elecciones, plebiscitos, referendos, consultas populares y otras form</w:t>
      </w:r>
      <w:r>
        <w:rPr>
          <w:rFonts w:ascii="Arial" w:eastAsia="Arial" w:hAnsi="Arial" w:cs="Arial"/>
          <w:sz w:val="24"/>
          <w:szCs w:val="24"/>
        </w:rPr>
        <w:t>as de participación democrática (…)”</w:t>
      </w:r>
    </w:p>
    <w:p w14:paraId="34713EAD"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777E4FAE"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rPr>
      </w:pPr>
    </w:p>
    <w:p w14:paraId="43C3C870"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u w:val="single"/>
        </w:rPr>
      </w:pPr>
      <w:r>
        <w:rPr>
          <w:rFonts w:ascii="Arial" w:eastAsia="Arial" w:hAnsi="Arial" w:cs="Arial"/>
          <w:b/>
          <w:i/>
          <w:sz w:val="24"/>
          <w:szCs w:val="24"/>
          <w:u w:val="single"/>
        </w:rPr>
        <w:t>SUSTENTO JURISPRUDENCIAL:</w:t>
      </w:r>
    </w:p>
    <w:p w14:paraId="48ED3ED6"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sz w:val="24"/>
          <w:szCs w:val="24"/>
        </w:rPr>
      </w:pPr>
    </w:p>
    <w:p w14:paraId="509082E4" w14:textId="22B3DE40" w:rsidR="00B52218" w:rsidRDefault="00C6199D" w:rsidP="00F30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1"/>
        <w:jc w:val="both"/>
        <w:rPr>
          <w:rFonts w:ascii="Arial" w:eastAsia="Arial" w:hAnsi="Arial" w:cs="Arial"/>
          <w:sz w:val="24"/>
          <w:szCs w:val="24"/>
        </w:rPr>
      </w:pPr>
      <w:r>
        <w:rPr>
          <w:rFonts w:ascii="Arial" w:eastAsia="Arial" w:hAnsi="Arial" w:cs="Arial"/>
          <w:sz w:val="24"/>
          <w:szCs w:val="24"/>
        </w:rPr>
        <w:t>Según el comunicado de la Corte Constitucional</w:t>
      </w:r>
      <w:r w:rsidR="00F30EDD">
        <w:rPr>
          <w:rFonts w:ascii="Arial" w:eastAsia="Arial" w:hAnsi="Arial" w:cs="Arial"/>
          <w:sz w:val="24"/>
          <w:szCs w:val="24"/>
        </w:rPr>
        <w:t xml:space="preserve">, </w:t>
      </w:r>
      <w:r>
        <w:rPr>
          <w:rFonts w:ascii="Arial" w:eastAsia="Arial" w:hAnsi="Arial" w:cs="Arial"/>
          <w:sz w:val="24"/>
          <w:szCs w:val="24"/>
        </w:rPr>
        <w:t xml:space="preserve">el cual dicta control constitucional </w:t>
      </w:r>
      <w:r w:rsidR="00F30EDD">
        <w:rPr>
          <w:rFonts w:ascii="Arial" w:eastAsia="Arial" w:hAnsi="Arial" w:cs="Arial"/>
          <w:sz w:val="24"/>
          <w:szCs w:val="24"/>
        </w:rPr>
        <w:t>al Acto Legislativo No. 01 de 2017 (</w:t>
      </w:r>
      <w:r w:rsidR="00F30EDD" w:rsidRPr="00F30EDD">
        <w:rPr>
          <w:rFonts w:ascii="Arial" w:eastAsia="Arial" w:hAnsi="Arial" w:cs="Arial"/>
          <w:sz w:val="24"/>
          <w:szCs w:val="24"/>
        </w:rPr>
        <w:t>COMUNICADO No. 55</w:t>
      </w:r>
      <w:r w:rsidR="00F30EDD">
        <w:rPr>
          <w:rFonts w:ascii="Arial" w:eastAsia="Arial" w:hAnsi="Arial" w:cs="Arial"/>
          <w:sz w:val="24"/>
          <w:szCs w:val="24"/>
        </w:rPr>
        <w:t xml:space="preserve"> de </w:t>
      </w:r>
      <w:r w:rsidR="00F30EDD" w:rsidRPr="00F30EDD">
        <w:rPr>
          <w:rFonts w:ascii="Arial" w:eastAsia="Arial" w:hAnsi="Arial" w:cs="Arial"/>
          <w:sz w:val="24"/>
          <w:szCs w:val="24"/>
        </w:rPr>
        <w:t>Noviembre 14 de 2017</w:t>
      </w:r>
      <w:r w:rsidR="00F30EDD">
        <w:rPr>
          <w:rFonts w:ascii="Arial" w:eastAsia="Arial" w:hAnsi="Arial" w:cs="Arial"/>
          <w:sz w:val="24"/>
          <w:szCs w:val="24"/>
        </w:rPr>
        <w:t>),</w:t>
      </w:r>
      <w:r>
        <w:rPr>
          <w:rFonts w:ascii="Arial" w:eastAsia="Arial" w:hAnsi="Arial" w:cs="Arial"/>
          <w:sz w:val="24"/>
          <w:szCs w:val="24"/>
        </w:rPr>
        <w:t xml:space="preserve"> esta</w:t>
      </w:r>
      <w:r w:rsidR="00F30EDD">
        <w:rPr>
          <w:rFonts w:ascii="Arial" w:eastAsia="Arial" w:hAnsi="Arial" w:cs="Arial"/>
          <w:sz w:val="24"/>
          <w:szCs w:val="24"/>
        </w:rPr>
        <w:t xml:space="preserve"> alta corporación perceptúa</w:t>
      </w:r>
      <w:r>
        <w:rPr>
          <w:rFonts w:ascii="Arial" w:eastAsia="Arial" w:hAnsi="Arial" w:cs="Arial"/>
          <w:sz w:val="24"/>
          <w:szCs w:val="24"/>
        </w:rPr>
        <w:t>:</w:t>
      </w:r>
    </w:p>
    <w:p w14:paraId="52FA34ED"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63CD489A" w14:textId="77777777"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pPr>
      <w:r>
        <w:rPr>
          <w:rFonts w:ascii="Arial" w:eastAsia="Arial" w:hAnsi="Arial" w:cs="Arial"/>
          <w:b/>
          <w:i/>
          <w:color w:val="4D4D4D"/>
          <w:sz w:val="24"/>
          <w:szCs w:val="24"/>
          <w:u w:val="single"/>
        </w:rPr>
        <w:t>“Constituye, en consecuencia, suspensión temporal de las inhabilidades impuestas como penas accesorias en las respectivas providencias, así como de las inhabilidades constitucionales y legales derivadas de las condenas penales y de las sanciones disciplinarias, entre ellas las inhabilidades para ser elegido, acceder al desempeño de funciones públicas y contratar con el Estado, hasta que dichas condenas sean tratadas por la Jurisdicción Especial para la Paz, de conformidad con su competencia. La suspensión de las inhabilidades, sin embargo, se encuentra condicionada al cumplimiento progresivo y de buena fe de las obligaciones derivadas del Acuerdo y del A.L. 01 de 2017, en particular: i) dejación de las armas; ii) sometimiento al Sistema Integral de Verdad, Justicia, Reparación y No Repetición; iii) atender las obligaciones ante la Comisión para el esclarecimiento de la Verdad, la Convivencia y la no Repetición, y ante la Unidad de Búsqueda de Personas Desaparecidas y iv) compromiso de no reincidencia. Se trata de obligaciones cuyo incumplimiento impide que las condenas suspendidas sean tratadas adecuadamente por la Jurisdicción Especial para la Paz.”</w:t>
      </w:r>
    </w:p>
    <w:p w14:paraId="74365294"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630AE755" w14:textId="29B0B9A6" w:rsidR="00B52218" w:rsidRDefault="00617138" w:rsidP="006171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1"/>
        <w:jc w:val="both"/>
        <w:rPr>
          <w:rFonts w:ascii="Arial" w:eastAsia="Arial" w:hAnsi="Arial" w:cs="Arial"/>
          <w:sz w:val="24"/>
          <w:szCs w:val="24"/>
        </w:rPr>
      </w:pPr>
      <w:r>
        <w:rPr>
          <w:rFonts w:ascii="Arial" w:eastAsia="Arial" w:hAnsi="Arial" w:cs="Arial"/>
          <w:sz w:val="24"/>
          <w:szCs w:val="24"/>
        </w:rPr>
        <w:t>El mencionado control constitucional no hace modificación alguna al artículo 21 del Acto Legislativo No. 01 de 2017, el cual exige un tratamiento “</w:t>
      </w:r>
      <w:r w:rsidRPr="00617138">
        <w:rPr>
          <w:rFonts w:ascii="Arial" w:eastAsia="Arial" w:hAnsi="Arial" w:cs="Arial"/>
          <w:sz w:val="24"/>
          <w:szCs w:val="24"/>
        </w:rPr>
        <w:t>eq</w:t>
      </w:r>
      <w:r>
        <w:rPr>
          <w:rFonts w:ascii="Arial" w:eastAsia="Arial" w:hAnsi="Arial" w:cs="Arial"/>
          <w:sz w:val="24"/>
          <w:szCs w:val="24"/>
        </w:rPr>
        <w:t>uitativo, equilibrado</w:t>
      </w:r>
      <w:r w:rsidRPr="00617138">
        <w:rPr>
          <w:rFonts w:ascii="Arial" w:eastAsia="Arial" w:hAnsi="Arial" w:cs="Arial"/>
          <w:sz w:val="24"/>
          <w:szCs w:val="24"/>
        </w:rPr>
        <w:t xml:space="preserve"> y simultáneo</w:t>
      </w:r>
      <w:r>
        <w:rPr>
          <w:rFonts w:ascii="Arial" w:eastAsia="Arial" w:hAnsi="Arial" w:cs="Arial"/>
          <w:sz w:val="24"/>
          <w:szCs w:val="24"/>
        </w:rPr>
        <w:t xml:space="preserve">” en la aplicación de la norma, sin excluir taxativamente la participación política contenida en el artículo 20, inmediatamente anterior: </w:t>
      </w:r>
    </w:p>
    <w:p w14:paraId="6D0E1C44" w14:textId="77777777" w:rsidR="00617138" w:rsidRDefault="0061713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7BCED4FE" w14:textId="2DD46031" w:rsidR="00617138" w:rsidRPr="00617138" w:rsidRDefault="00617138" w:rsidP="006171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b/>
          <w:i/>
          <w:color w:val="4D4D4D"/>
          <w:sz w:val="24"/>
          <w:szCs w:val="24"/>
        </w:rPr>
      </w:pPr>
      <w:r w:rsidRPr="00617138">
        <w:rPr>
          <w:rFonts w:ascii="Arial" w:eastAsia="Arial" w:hAnsi="Arial" w:cs="Arial"/>
          <w:b/>
          <w:i/>
          <w:color w:val="4D4D4D"/>
          <w:sz w:val="24"/>
          <w:szCs w:val="24"/>
        </w:rPr>
        <w:t xml:space="preserve">“Artículo transitorio 21°. Tratamiento diferenciado para miembros de la Fuerza Pública. En virtud del carácter inescindible de la Jurisdicción Especial para la Paz, en relación con los Miembros de la Fuerza Pública que hubieren realizado conductas punibles por causa, con ocasión o en relación directa o indirecta con el conflicto armado, el tratamiento será simétrico en algunos aspectos, diferenciado en otros, pero </w:t>
      </w:r>
      <w:r w:rsidRPr="00617138">
        <w:rPr>
          <w:rFonts w:ascii="Arial" w:eastAsia="Arial" w:hAnsi="Arial" w:cs="Arial"/>
          <w:b/>
          <w:i/>
          <w:color w:val="4D4D4D"/>
          <w:sz w:val="24"/>
          <w:szCs w:val="24"/>
          <w:u w:val="single"/>
        </w:rPr>
        <w:t>siempre equitativo, equilibrado, y simultáneo</w:t>
      </w:r>
      <w:r w:rsidRPr="00617138">
        <w:rPr>
          <w:rFonts w:ascii="Arial" w:eastAsia="Arial" w:hAnsi="Arial" w:cs="Arial"/>
          <w:b/>
          <w:i/>
          <w:color w:val="4D4D4D"/>
          <w:sz w:val="24"/>
          <w:szCs w:val="24"/>
        </w:rPr>
        <w:t xml:space="preserve"> (…)”</w:t>
      </w:r>
    </w:p>
    <w:p w14:paraId="50DE14A6" w14:textId="77777777" w:rsidR="00617138" w:rsidRDefault="0061713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2D3F14B2" w14:textId="77777777" w:rsidR="00CA795F" w:rsidRDefault="00CA795F"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3459938D" w14:textId="77777777" w:rsidR="00B52218" w:rsidRDefault="00C6199D" w:rsidP="009766F0">
      <w:pPr>
        <w:pStyle w:val="norm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567"/>
        <w:jc w:val="both"/>
        <w:rPr>
          <w:b/>
        </w:rPr>
      </w:pPr>
      <w:r>
        <w:rPr>
          <w:rFonts w:ascii="Arial" w:eastAsia="Arial" w:hAnsi="Arial" w:cs="Arial"/>
          <w:b/>
          <w:sz w:val="24"/>
          <w:szCs w:val="24"/>
        </w:rPr>
        <w:t>COMPETENCIA:</w:t>
      </w:r>
    </w:p>
    <w:p w14:paraId="4E274951" w14:textId="77777777" w:rsidR="009766F0" w:rsidRDefault="009766F0"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1"/>
        <w:jc w:val="both"/>
        <w:rPr>
          <w:rFonts w:ascii="Arial" w:eastAsia="Arial" w:hAnsi="Arial" w:cs="Arial"/>
          <w:sz w:val="24"/>
          <w:szCs w:val="24"/>
        </w:rPr>
      </w:pPr>
    </w:p>
    <w:p w14:paraId="6B7E62BC" w14:textId="0607397F" w:rsidR="00B52218" w:rsidRDefault="00C6199D"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1"/>
        <w:jc w:val="both"/>
        <w:rPr>
          <w:rFonts w:ascii="Arial" w:eastAsia="Arial" w:hAnsi="Arial" w:cs="Arial"/>
          <w:sz w:val="24"/>
          <w:szCs w:val="24"/>
        </w:rPr>
      </w:pPr>
      <w:r>
        <w:rPr>
          <w:rFonts w:ascii="Arial" w:eastAsia="Arial" w:hAnsi="Arial" w:cs="Arial"/>
          <w:sz w:val="24"/>
          <w:szCs w:val="24"/>
        </w:rPr>
        <w:t>Es competente esa Corporación Judicial, a prevención, habida cuenta que la parte accionada se trata de una autoridad pública del orden nacional, con sede principal en el lugar donde ocurrió la violación que motiva la presentación de la solicitud objeto de la acción de tutela, de</w:t>
      </w:r>
      <w:r w:rsidR="00EB5729">
        <w:rPr>
          <w:rFonts w:ascii="Arial" w:eastAsia="Arial" w:hAnsi="Arial" w:cs="Arial"/>
          <w:sz w:val="24"/>
          <w:szCs w:val="24"/>
        </w:rPr>
        <w:t xml:space="preserve"> conformidad con los artículos </w:t>
      </w:r>
      <w:r>
        <w:rPr>
          <w:rFonts w:ascii="Arial" w:eastAsia="Arial" w:hAnsi="Arial" w:cs="Arial"/>
          <w:sz w:val="24"/>
          <w:szCs w:val="24"/>
        </w:rPr>
        <w:t>1</w:t>
      </w:r>
      <w:r w:rsidR="00EB5729">
        <w:rPr>
          <w:rFonts w:ascii="Arial" w:eastAsia="Arial" w:hAnsi="Arial" w:cs="Arial"/>
          <w:sz w:val="24"/>
          <w:szCs w:val="24"/>
        </w:rPr>
        <w:t>º</w:t>
      </w:r>
      <w:r>
        <w:rPr>
          <w:rFonts w:ascii="Arial" w:eastAsia="Arial" w:hAnsi="Arial" w:cs="Arial"/>
          <w:sz w:val="24"/>
          <w:szCs w:val="24"/>
        </w:rPr>
        <w:t>, numeral 1</w:t>
      </w:r>
      <w:r w:rsidR="00EB5729">
        <w:rPr>
          <w:rFonts w:ascii="Arial" w:eastAsia="Arial" w:hAnsi="Arial" w:cs="Arial"/>
          <w:sz w:val="24"/>
          <w:szCs w:val="24"/>
        </w:rPr>
        <w:t>º</w:t>
      </w:r>
      <w:r>
        <w:rPr>
          <w:rFonts w:ascii="Arial" w:eastAsia="Arial" w:hAnsi="Arial" w:cs="Arial"/>
          <w:sz w:val="24"/>
          <w:szCs w:val="24"/>
        </w:rPr>
        <w:t xml:space="preserve">, del Decreto </w:t>
      </w:r>
      <w:r w:rsidR="00EB5729">
        <w:rPr>
          <w:rFonts w:ascii="Arial" w:eastAsia="Arial" w:hAnsi="Arial" w:cs="Arial"/>
          <w:sz w:val="24"/>
          <w:szCs w:val="24"/>
        </w:rPr>
        <w:t>1382 de 2000,</w:t>
      </w:r>
      <w:r>
        <w:rPr>
          <w:rFonts w:ascii="Arial" w:eastAsia="Arial" w:hAnsi="Arial" w:cs="Arial"/>
          <w:sz w:val="24"/>
          <w:szCs w:val="24"/>
        </w:rPr>
        <w:t xml:space="preserve"> y 8</w:t>
      </w:r>
      <w:r w:rsidR="00EB5729">
        <w:rPr>
          <w:rFonts w:ascii="Arial" w:eastAsia="Arial" w:hAnsi="Arial" w:cs="Arial"/>
          <w:sz w:val="24"/>
          <w:szCs w:val="24"/>
        </w:rPr>
        <w:t>º del 306 de 1</w:t>
      </w:r>
      <w:r>
        <w:rPr>
          <w:rFonts w:ascii="Arial" w:eastAsia="Arial" w:hAnsi="Arial" w:cs="Arial"/>
          <w:sz w:val="24"/>
          <w:szCs w:val="24"/>
        </w:rPr>
        <w:t>992.</w:t>
      </w:r>
    </w:p>
    <w:p w14:paraId="6A9EB051" w14:textId="77777777" w:rsidR="00B52218" w:rsidRDefault="00B52218"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54347514" w14:textId="77777777" w:rsidR="009766F0" w:rsidRDefault="009766F0" w:rsidP="009766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Arial" w:eastAsia="Arial" w:hAnsi="Arial" w:cs="Arial"/>
          <w:sz w:val="24"/>
          <w:szCs w:val="24"/>
        </w:rPr>
      </w:pPr>
    </w:p>
    <w:p w14:paraId="64DF1486" w14:textId="77777777" w:rsidR="00B52218" w:rsidRDefault="00C6199D" w:rsidP="009766F0">
      <w:pPr>
        <w:pStyle w:val="norm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567"/>
        <w:jc w:val="both"/>
        <w:rPr>
          <w:b/>
        </w:rPr>
      </w:pPr>
      <w:r>
        <w:rPr>
          <w:rFonts w:ascii="Arial" w:eastAsia="Arial" w:hAnsi="Arial" w:cs="Arial"/>
          <w:b/>
          <w:sz w:val="24"/>
          <w:szCs w:val="24"/>
        </w:rPr>
        <w:t>ANEXOS:</w:t>
      </w:r>
    </w:p>
    <w:p w14:paraId="5D23579B" w14:textId="77777777" w:rsidR="00B52218" w:rsidRDefault="00B52218" w:rsidP="009766F0">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Arial" w:hAnsi="Arial" w:cs="Arial"/>
          <w:sz w:val="24"/>
          <w:szCs w:val="24"/>
        </w:rPr>
      </w:pPr>
    </w:p>
    <w:p w14:paraId="2FE4C9F9" w14:textId="66DD0C89" w:rsidR="00B52218" w:rsidRDefault="00B80678"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1.</w:t>
      </w:r>
      <w:r w:rsidR="00C6199D">
        <w:rPr>
          <w:rFonts w:ascii="Arial" w:eastAsia="Arial" w:hAnsi="Arial" w:cs="Arial"/>
          <w:sz w:val="24"/>
          <w:szCs w:val="24"/>
        </w:rPr>
        <w:t xml:space="preserve"> Documentos indicados en el literal a) del capítulo 3, denominado PRUEBAS. </w:t>
      </w:r>
    </w:p>
    <w:p w14:paraId="6398619E" w14:textId="77777777" w:rsidR="00881696" w:rsidRDefault="00881696" w:rsidP="009766F0">
      <w:pPr>
        <w:pStyle w:val="normal0"/>
        <w:spacing w:after="0" w:line="240" w:lineRule="auto"/>
        <w:jc w:val="both"/>
        <w:rPr>
          <w:rFonts w:ascii="Arial" w:eastAsia="Arial" w:hAnsi="Arial" w:cs="Arial"/>
          <w:sz w:val="24"/>
          <w:szCs w:val="24"/>
        </w:rPr>
      </w:pPr>
    </w:p>
    <w:p w14:paraId="03CDFD96" w14:textId="5AF2BCBA" w:rsidR="00B52218" w:rsidRDefault="00CA795F" w:rsidP="009766F0">
      <w:pPr>
        <w:pStyle w:val="normal0"/>
        <w:spacing w:after="0" w:line="240" w:lineRule="auto"/>
        <w:jc w:val="both"/>
      </w:pPr>
      <w:r>
        <w:rPr>
          <w:rFonts w:ascii="Arial" w:eastAsia="Arial" w:hAnsi="Arial" w:cs="Arial"/>
          <w:sz w:val="24"/>
          <w:szCs w:val="24"/>
        </w:rPr>
        <w:t xml:space="preserve">2. </w:t>
      </w:r>
      <w:r w:rsidR="00C6199D">
        <w:rPr>
          <w:rFonts w:ascii="Arial" w:eastAsia="Arial" w:hAnsi="Arial" w:cs="Arial"/>
          <w:sz w:val="24"/>
          <w:szCs w:val="24"/>
        </w:rPr>
        <w:t>Copias del escrito de la ACCIÒN DE TUTELA, para e</w:t>
      </w:r>
      <w:r w:rsidR="00B80678">
        <w:rPr>
          <w:rFonts w:ascii="Arial" w:eastAsia="Arial" w:hAnsi="Arial" w:cs="Arial"/>
          <w:sz w:val="24"/>
          <w:szCs w:val="24"/>
        </w:rPr>
        <w:t>l traslado a la parte accionada</w:t>
      </w:r>
      <w:r w:rsidR="00C6199D">
        <w:rPr>
          <w:rFonts w:ascii="Arial" w:eastAsia="Arial" w:hAnsi="Arial" w:cs="Arial"/>
          <w:sz w:val="24"/>
          <w:szCs w:val="24"/>
        </w:rPr>
        <w:t xml:space="preserve"> y para el archivo de esa Corporación Judicial, a quien corresponda por reparto. Además, copia en medio magnético.</w:t>
      </w:r>
    </w:p>
    <w:p w14:paraId="10860A75" w14:textId="77777777" w:rsidR="002A1D4D" w:rsidRDefault="002A1D4D" w:rsidP="009766F0">
      <w:pPr>
        <w:pStyle w:val="normal0"/>
        <w:tabs>
          <w:tab w:val="left" w:pos="0"/>
        </w:tabs>
        <w:spacing w:after="0" w:line="240" w:lineRule="auto"/>
        <w:jc w:val="both"/>
        <w:rPr>
          <w:rFonts w:ascii="Arial" w:eastAsia="Arial" w:hAnsi="Arial" w:cs="Arial"/>
          <w:sz w:val="24"/>
          <w:szCs w:val="24"/>
        </w:rPr>
      </w:pPr>
    </w:p>
    <w:p w14:paraId="7B7C5322" w14:textId="77777777" w:rsidR="009766F0" w:rsidRDefault="009766F0" w:rsidP="009766F0">
      <w:pPr>
        <w:pStyle w:val="normal0"/>
        <w:tabs>
          <w:tab w:val="left" w:pos="0"/>
        </w:tabs>
        <w:spacing w:after="0" w:line="240" w:lineRule="auto"/>
        <w:jc w:val="both"/>
        <w:rPr>
          <w:rFonts w:ascii="Arial" w:eastAsia="Arial" w:hAnsi="Arial" w:cs="Arial"/>
          <w:sz w:val="24"/>
          <w:szCs w:val="24"/>
        </w:rPr>
      </w:pPr>
    </w:p>
    <w:p w14:paraId="014BEF5E" w14:textId="77777777" w:rsidR="00B52218" w:rsidRPr="00D4379D" w:rsidRDefault="00C6199D" w:rsidP="009766F0">
      <w:pPr>
        <w:pStyle w:val="normal0"/>
        <w:numPr>
          <w:ilvl w:val="0"/>
          <w:numId w:val="5"/>
        </w:numPr>
        <w:tabs>
          <w:tab w:val="left" w:pos="0"/>
        </w:tabs>
        <w:spacing w:after="0" w:line="240" w:lineRule="auto"/>
        <w:jc w:val="both"/>
        <w:rPr>
          <w:b/>
        </w:rPr>
      </w:pPr>
      <w:r>
        <w:rPr>
          <w:rFonts w:ascii="Arial" w:eastAsia="Arial" w:hAnsi="Arial" w:cs="Arial"/>
          <w:b/>
          <w:sz w:val="24"/>
          <w:szCs w:val="24"/>
        </w:rPr>
        <w:t>NOTIFICACIONES:</w:t>
      </w:r>
    </w:p>
    <w:p w14:paraId="630D0D54" w14:textId="77777777" w:rsidR="00D4379D" w:rsidRDefault="00D4379D" w:rsidP="00D4379D">
      <w:pPr>
        <w:pStyle w:val="normal0"/>
        <w:tabs>
          <w:tab w:val="left" w:pos="0"/>
        </w:tabs>
        <w:spacing w:after="0" w:line="240" w:lineRule="auto"/>
        <w:jc w:val="both"/>
        <w:rPr>
          <w:b/>
        </w:rPr>
      </w:pPr>
    </w:p>
    <w:p w14:paraId="592A99DA" w14:textId="211EA908" w:rsidR="00B52218" w:rsidRDefault="00C6199D" w:rsidP="009766F0">
      <w:pPr>
        <w:pStyle w:val="normal0"/>
        <w:spacing w:after="0" w:line="240" w:lineRule="auto"/>
        <w:jc w:val="both"/>
      </w:pPr>
      <w:r>
        <w:rPr>
          <w:rFonts w:ascii="Arial" w:eastAsia="Arial" w:hAnsi="Arial" w:cs="Arial"/>
          <w:sz w:val="24"/>
          <w:szCs w:val="24"/>
        </w:rPr>
        <w:t>Las recibi</w:t>
      </w:r>
      <w:r w:rsidR="00FF09BE">
        <w:rPr>
          <w:rFonts w:ascii="Arial" w:eastAsia="Arial" w:hAnsi="Arial" w:cs="Arial"/>
          <w:sz w:val="24"/>
          <w:szCs w:val="24"/>
        </w:rPr>
        <w:t>ré en</w:t>
      </w:r>
      <w:r>
        <w:rPr>
          <w:rFonts w:ascii="Arial" w:eastAsia="Arial" w:hAnsi="Arial" w:cs="Arial"/>
          <w:sz w:val="24"/>
          <w:szCs w:val="24"/>
        </w:rPr>
        <w:t xml:space="preserve"> mi lugar de habitación, situado en la</w:t>
      </w:r>
      <w:r w:rsidR="00FF09BE">
        <w:rPr>
          <w:rFonts w:ascii="Arial" w:eastAsia="Arial" w:hAnsi="Arial" w:cs="Arial"/>
          <w:sz w:val="24"/>
          <w:szCs w:val="24"/>
        </w:rPr>
        <w:t xml:space="preserve"> CALLE 109 NO. 5A-31</w:t>
      </w:r>
      <w:r>
        <w:rPr>
          <w:rFonts w:ascii="Arial" w:eastAsia="Arial" w:hAnsi="Arial" w:cs="Arial"/>
          <w:sz w:val="24"/>
          <w:szCs w:val="24"/>
        </w:rPr>
        <w:t>, Apartamento</w:t>
      </w:r>
      <w:r w:rsidR="00FF09BE">
        <w:rPr>
          <w:rFonts w:ascii="Arial" w:eastAsia="Arial" w:hAnsi="Arial" w:cs="Arial"/>
          <w:sz w:val="24"/>
          <w:szCs w:val="24"/>
        </w:rPr>
        <w:t xml:space="preserve"> 201</w:t>
      </w:r>
      <w:r>
        <w:rPr>
          <w:rFonts w:ascii="Arial" w:eastAsia="Arial" w:hAnsi="Arial" w:cs="Arial"/>
          <w:sz w:val="24"/>
          <w:szCs w:val="24"/>
        </w:rPr>
        <w:t xml:space="preserve">, o a través del  Correo Electrónico: </w:t>
      </w:r>
      <w:hyperlink r:id="rId6" w:history="1">
        <w:r w:rsidR="000859C0" w:rsidRPr="00900A20">
          <w:rPr>
            <w:rStyle w:val="Hipervnculo"/>
            <w:rFonts w:ascii="Arial" w:eastAsia="Arial" w:hAnsi="Arial" w:cs="Arial"/>
            <w:sz w:val="24"/>
            <w:szCs w:val="24"/>
          </w:rPr>
          <w:t>usca68@hotmail.com</w:t>
        </w:r>
      </w:hyperlink>
      <w:r w:rsidR="00FF09BE">
        <w:rPr>
          <w:rFonts w:ascii="Arial" w:eastAsia="Arial" w:hAnsi="Arial" w:cs="Arial"/>
          <w:sz w:val="24"/>
          <w:szCs w:val="24"/>
        </w:rPr>
        <w:t xml:space="preserve"> </w:t>
      </w:r>
    </w:p>
    <w:p w14:paraId="6B8E3B81" w14:textId="77777777" w:rsidR="009766F0" w:rsidRDefault="009766F0" w:rsidP="009766F0">
      <w:pPr>
        <w:pStyle w:val="normal0"/>
        <w:spacing w:after="0" w:line="240" w:lineRule="auto"/>
        <w:ind w:right="20"/>
        <w:jc w:val="both"/>
        <w:rPr>
          <w:rFonts w:ascii="Arial" w:eastAsia="Arial" w:hAnsi="Arial" w:cs="Arial"/>
          <w:sz w:val="24"/>
          <w:szCs w:val="24"/>
        </w:rPr>
      </w:pPr>
    </w:p>
    <w:p w14:paraId="525D1C95" w14:textId="61C31695" w:rsidR="00B52218" w:rsidRDefault="00C6199D" w:rsidP="009766F0">
      <w:pPr>
        <w:pStyle w:val="normal0"/>
        <w:spacing w:after="0" w:line="240" w:lineRule="auto"/>
        <w:ind w:right="20"/>
        <w:jc w:val="both"/>
      </w:pPr>
      <w:r>
        <w:rPr>
          <w:rFonts w:ascii="Arial" w:eastAsia="Arial" w:hAnsi="Arial" w:cs="Arial"/>
          <w:sz w:val="24"/>
          <w:szCs w:val="24"/>
        </w:rPr>
        <w:t xml:space="preserve">La parte accionada las recibirá en la </w:t>
      </w:r>
      <w:r w:rsidR="009766F0">
        <w:rPr>
          <w:rFonts w:ascii="Arial" w:eastAsia="Arial" w:hAnsi="Arial" w:cs="Arial"/>
          <w:sz w:val="24"/>
          <w:szCs w:val="24"/>
        </w:rPr>
        <w:t>Avenida Calle</w:t>
      </w:r>
      <w:r>
        <w:rPr>
          <w:rFonts w:ascii="Arial" w:eastAsia="Arial" w:hAnsi="Arial" w:cs="Arial"/>
          <w:sz w:val="24"/>
          <w:szCs w:val="24"/>
        </w:rPr>
        <w:t xml:space="preserve"> 2</w:t>
      </w:r>
      <w:r w:rsidR="009766F0">
        <w:rPr>
          <w:rFonts w:ascii="Arial" w:eastAsia="Arial" w:hAnsi="Arial" w:cs="Arial"/>
          <w:sz w:val="24"/>
          <w:szCs w:val="24"/>
        </w:rPr>
        <w:t>6 No. 51</w:t>
      </w:r>
      <w:r>
        <w:rPr>
          <w:rFonts w:ascii="Arial" w:eastAsia="Arial" w:hAnsi="Arial" w:cs="Arial"/>
          <w:sz w:val="24"/>
          <w:szCs w:val="24"/>
        </w:rPr>
        <w:t>-</w:t>
      </w:r>
      <w:r w:rsidR="009766F0">
        <w:rPr>
          <w:rFonts w:ascii="Arial" w:eastAsia="Arial" w:hAnsi="Arial" w:cs="Arial"/>
          <w:sz w:val="24"/>
          <w:szCs w:val="24"/>
        </w:rPr>
        <w:t>50, CAN, Bogotá, D.</w:t>
      </w:r>
      <w:r>
        <w:rPr>
          <w:rFonts w:ascii="Arial" w:eastAsia="Arial" w:hAnsi="Arial" w:cs="Arial"/>
          <w:sz w:val="24"/>
          <w:szCs w:val="24"/>
        </w:rPr>
        <w:t>C.</w:t>
      </w:r>
    </w:p>
    <w:p w14:paraId="591E6402" w14:textId="77777777" w:rsidR="00B52218" w:rsidRDefault="00B52218" w:rsidP="009766F0">
      <w:pPr>
        <w:pStyle w:val="normal0"/>
        <w:spacing w:after="0" w:line="240" w:lineRule="auto"/>
        <w:jc w:val="both"/>
        <w:rPr>
          <w:rFonts w:ascii="Arial" w:eastAsia="Arial" w:hAnsi="Arial" w:cs="Arial"/>
          <w:sz w:val="24"/>
          <w:szCs w:val="24"/>
        </w:rPr>
      </w:pPr>
    </w:p>
    <w:p w14:paraId="7DEF7F6F" w14:textId="77777777" w:rsidR="00B52218" w:rsidRDefault="00C6199D"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 xml:space="preserve">Atentamente, </w:t>
      </w:r>
    </w:p>
    <w:p w14:paraId="67F8B5F0" w14:textId="77777777" w:rsidR="00B52218" w:rsidRDefault="00B52218" w:rsidP="009766F0">
      <w:pPr>
        <w:pStyle w:val="normal0"/>
        <w:spacing w:after="0" w:line="240" w:lineRule="auto"/>
        <w:jc w:val="both"/>
        <w:rPr>
          <w:rFonts w:ascii="Arial" w:eastAsia="Arial" w:hAnsi="Arial" w:cs="Arial"/>
          <w:sz w:val="24"/>
          <w:szCs w:val="24"/>
        </w:rPr>
      </w:pPr>
    </w:p>
    <w:p w14:paraId="3047502E" w14:textId="77777777" w:rsidR="000859C0" w:rsidRDefault="000859C0" w:rsidP="009766F0">
      <w:pPr>
        <w:pStyle w:val="normal0"/>
        <w:spacing w:after="0" w:line="240" w:lineRule="auto"/>
        <w:jc w:val="both"/>
        <w:rPr>
          <w:rFonts w:ascii="Arial" w:eastAsia="Arial" w:hAnsi="Arial" w:cs="Arial"/>
          <w:sz w:val="24"/>
          <w:szCs w:val="24"/>
        </w:rPr>
      </w:pPr>
    </w:p>
    <w:p w14:paraId="3ADBB7FF" w14:textId="77777777" w:rsidR="000859C0" w:rsidRDefault="000859C0" w:rsidP="009766F0">
      <w:pPr>
        <w:pStyle w:val="normal0"/>
        <w:spacing w:after="0" w:line="240" w:lineRule="auto"/>
        <w:jc w:val="both"/>
        <w:rPr>
          <w:rFonts w:ascii="Arial" w:eastAsia="Arial" w:hAnsi="Arial" w:cs="Arial"/>
          <w:sz w:val="24"/>
          <w:szCs w:val="24"/>
        </w:rPr>
      </w:pPr>
    </w:p>
    <w:p w14:paraId="1A2E8FD3" w14:textId="77777777" w:rsidR="000859C0" w:rsidRDefault="000859C0" w:rsidP="009766F0">
      <w:pPr>
        <w:pStyle w:val="normal0"/>
        <w:spacing w:after="0" w:line="240" w:lineRule="auto"/>
        <w:jc w:val="both"/>
        <w:rPr>
          <w:rFonts w:ascii="Arial" w:eastAsia="Arial" w:hAnsi="Arial" w:cs="Arial"/>
          <w:sz w:val="24"/>
          <w:szCs w:val="24"/>
        </w:rPr>
      </w:pPr>
    </w:p>
    <w:p w14:paraId="0750517F" w14:textId="77777777" w:rsidR="000859C0" w:rsidRDefault="000859C0" w:rsidP="009766F0">
      <w:pPr>
        <w:pStyle w:val="normal0"/>
        <w:spacing w:after="0" w:line="240" w:lineRule="auto"/>
        <w:jc w:val="both"/>
        <w:rPr>
          <w:rFonts w:ascii="Arial" w:eastAsia="Arial" w:hAnsi="Arial" w:cs="Arial"/>
          <w:sz w:val="24"/>
          <w:szCs w:val="24"/>
        </w:rPr>
      </w:pPr>
    </w:p>
    <w:p w14:paraId="337DC883" w14:textId="77777777" w:rsidR="000859C0" w:rsidRDefault="000859C0" w:rsidP="009766F0">
      <w:pPr>
        <w:pStyle w:val="normal0"/>
        <w:spacing w:after="0" w:line="240" w:lineRule="auto"/>
        <w:jc w:val="both"/>
        <w:rPr>
          <w:rFonts w:ascii="Arial" w:eastAsia="Arial" w:hAnsi="Arial" w:cs="Arial"/>
          <w:sz w:val="24"/>
          <w:szCs w:val="24"/>
        </w:rPr>
      </w:pPr>
    </w:p>
    <w:p w14:paraId="4B68B8B0" w14:textId="77777777" w:rsidR="00B52218" w:rsidRDefault="00C6199D"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________________________________</w:t>
      </w:r>
    </w:p>
    <w:p w14:paraId="0B82257C" w14:textId="77777777" w:rsidR="00B52218" w:rsidRDefault="00C6199D" w:rsidP="009766F0">
      <w:pPr>
        <w:pStyle w:val="normal0"/>
        <w:spacing w:after="0" w:line="240" w:lineRule="auto"/>
        <w:jc w:val="both"/>
        <w:rPr>
          <w:rFonts w:ascii="Arial" w:eastAsia="Arial" w:hAnsi="Arial" w:cs="Arial"/>
          <w:b/>
          <w:sz w:val="24"/>
          <w:szCs w:val="24"/>
        </w:rPr>
      </w:pPr>
      <w:r>
        <w:rPr>
          <w:rFonts w:ascii="Arial" w:eastAsia="Arial" w:hAnsi="Arial" w:cs="Arial"/>
          <w:b/>
          <w:sz w:val="24"/>
          <w:szCs w:val="24"/>
        </w:rPr>
        <w:t xml:space="preserve">JAIME HUMBERTO USCÁTEGUI </w:t>
      </w:r>
    </w:p>
    <w:p w14:paraId="1AE4CEF4" w14:textId="648CC8F9" w:rsidR="00B52218" w:rsidRDefault="00C6199D"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 xml:space="preserve">C. C. No. </w:t>
      </w:r>
      <w:r w:rsidR="00FF09BE">
        <w:rPr>
          <w:rFonts w:ascii="Arial" w:eastAsia="Arial" w:hAnsi="Arial" w:cs="Arial"/>
          <w:sz w:val="24"/>
          <w:szCs w:val="24"/>
        </w:rPr>
        <w:t>19.062.509</w:t>
      </w:r>
    </w:p>
    <w:p w14:paraId="2F531F53" w14:textId="57230EB3" w:rsidR="000859C0" w:rsidRDefault="000859C0" w:rsidP="009766F0">
      <w:pPr>
        <w:pStyle w:val="normal0"/>
        <w:spacing w:after="0" w:line="240" w:lineRule="auto"/>
        <w:jc w:val="both"/>
        <w:rPr>
          <w:rFonts w:ascii="Arial" w:eastAsia="Arial" w:hAnsi="Arial" w:cs="Arial"/>
          <w:sz w:val="24"/>
          <w:szCs w:val="24"/>
        </w:rPr>
      </w:pPr>
      <w:r>
        <w:rPr>
          <w:rFonts w:ascii="Arial" w:eastAsia="Arial" w:hAnsi="Arial" w:cs="Arial"/>
          <w:sz w:val="24"/>
          <w:szCs w:val="24"/>
        </w:rPr>
        <w:t>Cel. 3002094051</w:t>
      </w:r>
    </w:p>
    <w:p w14:paraId="22E570BF" w14:textId="6B799CB5" w:rsidR="000859C0" w:rsidRDefault="000859C0" w:rsidP="009766F0">
      <w:pPr>
        <w:pStyle w:val="normal0"/>
        <w:spacing w:after="0" w:line="240" w:lineRule="auto"/>
        <w:jc w:val="both"/>
      </w:pPr>
      <w:r>
        <w:rPr>
          <w:rFonts w:ascii="Arial" w:eastAsia="Arial" w:hAnsi="Arial" w:cs="Arial"/>
          <w:sz w:val="24"/>
          <w:szCs w:val="24"/>
        </w:rPr>
        <w:t xml:space="preserve">Correo: </w:t>
      </w:r>
      <w:hyperlink r:id="rId7" w:history="1">
        <w:r w:rsidRPr="00900A20">
          <w:rPr>
            <w:rStyle w:val="Hipervnculo"/>
            <w:rFonts w:ascii="Arial" w:eastAsia="Arial" w:hAnsi="Arial" w:cs="Arial"/>
            <w:sz w:val="24"/>
            <w:szCs w:val="24"/>
          </w:rPr>
          <w:t>usca68@hotmail.com</w:t>
        </w:r>
      </w:hyperlink>
    </w:p>
    <w:p w14:paraId="56E4365D" w14:textId="77777777" w:rsidR="00B52218" w:rsidRDefault="00B52218" w:rsidP="009766F0">
      <w:pPr>
        <w:pStyle w:val="normal0"/>
        <w:spacing w:after="0" w:line="240" w:lineRule="auto"/>
        <w:jc w:val="both"/>
        <w:rPr>
          <w:rFonts w:ascii="Arial" w:eastAsia="Arial" w:hAnsi="Arial" w:cs="Arial"/>
          <w:sz w:val="24"/>
          <w:szCs w:val="24"/>
        </w:rPr>
      </w:pPr>
    </w:p>
    <w:p w14:paraId="575C4360" w14:textId="77777777" w:rsidR="00B52218" w:rsidRDefault="00B52218" w:rsidP="009766F0">
      <w:pPr>
        <w:pStyle w:val="normal0"/>
        <w:spacing w:after="0" w:line="240" w:lineRule="auto"/>
      </w:pPr>
    </w:p>
    <w:sectPr w:rsidR="00B52218">
      <w:pgSz w:w="12242" w:h="18711"/>
      <w:pgMar w:top="1417" w:right="1701" w:bottom="1417" w:left="1701"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D69"/>
    <w:multiLevelType w:val="multilevel"/>
    <w:tmpl w:val="E6004980"/>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
    <w:nsid w:val="21B37870"/>
    <w:multiLevelType w:val="multilevel"/>
    <w:tmpl w:val="64882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
    <w:nsid w:val="2A8B5D4D"/>
    <w:multiLevelType w:val="hybridMultilevel"/>
    <w:tmpl w:val="B846E408"/>
    <w:lvl w:ilvl="0" w:tplc="F5E4AEAE">
      <w:start w:val="5"/>
      <w:numFmt w:val="decimal"/>
      <w:lvlText w:val="%1."/>
      <w:lvlJc w:val="left"/>
      <w:pPr>
        <w:ind w:left="720" w:hanging="360"/>
      </w:pPr>
      <w:rPr>
        <w:rFonts w:ascii="Arial" w:eastAsia="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9C26E8"/>
    <w:multiLevelType w:val="multilevel"/>
    <w:tmpl w:val="B484E04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4">
    <w:nsid w:val="715758A8"/>
    <w:multiLevelType w:val="multilevel"/>
    <w:tmpl w:val="E2FC646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B52218"/>
    <w:rsid w:val="000859C0"/>
    <w:rsid w:val="000B7BE3"/>
    <w:rsid w:val="00192B57"/>
    <w:rsid w:val="002A1D4D"/>
    <w:rsid w:val="00350667"/>
    <w:rsid w:val="0039114E"/>
    <w:rsid w:val="003D051F"/>
    <w:rsid w:val="00617138"/>
    <w:rsid w:val="0076758F"/>
    <w:rsid w:val="00881696"/>
    <w:rsid w:val="009766F0"/>
    <w:rsid w:val="009C5C55"/>
    <w:rsid w:val="00AC7E6D"/>
    <w:rsid w:val="00AF43E7"/>
    <w:rsid w:val="00B52218"/>
    <w:rsid w:val="00B80678"/>
    <w:rsid w:val="00B90998"/>
    <w:rsid w:val="00C6199D"/>
    <w:rsid w:val="00CA795F"/>
    <w:rsid w:val="00D4379D"/>
    <w:rsid w:val="00DE04A5"/>
    <w:rsid w:val="00EB5729"/>
    <w:rsid w:val="00F30EDD"/>
    <w:rsid w:val="00FF09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ES" w:bidi="ar-SA"/>
      </w:rPr>
    </w:rPrDefault>
    <w:pPrDefault>
      <w:pPr>
        <w:keepNext/>
        <w:pBdr>
          <w:top w:val="nil"/>
          <w:left w:val="nil"/>
          <w:bottom w:val="nil"/>
          <w:right w:val="nil"/>
          <w:between w:val="nil"/>
        </w:pBdr>
        <w:shd w:val="clear" w:color="auto" w:fill="FFFFFF"/>
        <w:spacing w:after="160" w:line="24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Lines/>
      <w:spacing w:before="480" w:after="120"/>
      <w:outlineLvl w:val="0"/>
    </w:pPr>
    <w:rPr>
      <w:b/>
      <w:sz w:val="48"/>
      <w:szCs w:val="48"/>
    </w:rPr>
  </w:style>
  <w:style w:type="paragraph" w:styleId="Ttulo2">
    <w:name w:val="heading 2"/>
    <w:basedOn w:val="normal0"/>
    <w:next w:val="normal0"/>
    <w:pPr>
      <w:keepLines/>
      <w:spacing w:before="360" w:after="80"/>
      <w:outlineLvl w:val="1"/>
    </w:pPr>
    <w:rPr>
      <w:b/>
      <w:sz w:val="36"/>
      <w:szCs w:val="36"/>
    </w:rPr>
  </w:style>
  <w:style w:type="paragraph" w:styleId="Ttulo3">
    <w:name w:val="heading 3"/>
    <w:basedOn w:val="normal0"/>
    <w:next w:val="normal0"/>
    <w:pPr>
      <w:keepLines/>
      <w:spacing w:before="280" w:after="80"/>
      <w:outlineLvl w:val="2"/>
    </w:pPr>
    <w:rPr>
      <w:b/>
      <w:sz w:val="28"/>
      <w:szCs w:val="28"/>
    </w:rPr>
  </w:style>
  <w:style w:type="paragraph" w:styleId="Ttulo4">
    <w:name w:val="heading 4"/>
    <w:basedOn w:val="normal0"/>
    <w:next w:val="normal0"/>
    <w:pPr>
      <w:keepLines/>
      <w:spacing w:before="240" w:after="40"/>
      <w:outlineLvl w:val="3"/>
    </w:pPr>
    <w:rPr>
      <w:b/>
      <w:sz w:val="24"/>
      <w:szCs w:val="24"/>
    </w:rPr>
  </w:style>
  <w:style w:type="paragraph" w:styleId="Ttulo5">
    <w:name w:val="heading 5"/>
    <w:basedOn w:val="normal0"/>
    <w:next w:val="normal0"/>
    <w:pPr>
      <w:keepLines/>
      <w:spacing w:before="220" w:after="40"/>
      <w:outlineLvl w:val="4"/>
    </w:pPr>
    <w:rPr>
      <w:b/>
    </w:rPr>
  </w:style>
  <w:style w:type="paragraph" w:styleId="Ttulo6">
    <w:name w:val="heading 6"/>
    <w:basedOn w:val="normal0"/>
    <w:next w:val="normal0"/>
    <w:pPr>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Lines/>
      <w:spacing w:before="480" w:after="120"/>
    </w:pPr>
    <w:rPr>
      <w:b/>
      <w:sz w:val="72"/>
      <w:szCs w:val="72"/>
    </w:rPr>
  </w:style>
  <w:style w:type="paragraph" w:styleId="Subttulo">
    <w:name w:val="Subtitle"/>
    <w:basedOn w:val="normal0"/>
    <w:next w:val="normal0"/>
    <w:pPr>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F09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ES" w:bidi="ar-SA"/>
      </w:rPr>
    </w:rPrDefault>
    <w:pPrDefault>
      <w:pPr>
        <w:keepNext/>
        <w:pBdr>
          <w:top w:val="nil"/>
          <w:left w:val="nil"/>
          <w:bottom w:val="nil"/>
          <w:right w:val="nil"/>
          <w:between w:val="nil"/>
        </w:pBdr>
        <w:shd w:val="clear" w:color="auto" w:fill="FFFFFF"/>
        <w:spacing w:after="160" w:line="24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Lines/>
      <w:spacing w:before="480" w:after="120"/>
      <w:outlineLvl w:val="0"/>
    </w:pPr>
    <w:rPr>
      <w:b/>
      <w:sz w:val="48"/>
      <w:szCs w:val="48"/>
    </w:rPr>
  </w:style>
  <w:style w:type="paragraph" w:styleId="Ttulo2">
    <w:name w:val="heading 2"/>
    <w:basedOn w:val="normal0"/>
    <w:next w:val="normal0"/>
    <w:pPr>
      <w:keepLines/>
      <w:spacing w:before="360" w:after="80"/>
      <w:outlineLvl w:val="1"/>
    </w:pPr>
    <w:rPr>
      <w:b/>
      <w:sz w:val="36"/>
      <w:szCs w:val="36"/>
    </w:rPr>
  </w:style>
  <w:style w:type="paragraph" w:styleId="Ttulo3">
    <w:name w:val="heading 3"/>
    <w:basedOn w:val="normal0"/>
    <w:next w:val="normal0"/>
    <w:pPr>
      <w:keepLines/>
      <w:spacing w:before="280" w:after="80"/>
      <w:outlineLvl w:val="2"/>
    </w:pPr>
    <w:rPr>
      <w:b/>
      <w:sz w:val="28"/>
      <w:szCs w:val="28"/>
    </w:rPr>
  </w:style>
  <w:style w:type="paragraph" w:styleId="Ttulo4">
    <w:name w:val="heading 4"/>
    <w:basedOn w:val="normal0"/>
    <w:next w:val="normal0"/>
    <w:pPr>
      <w:keepLines/>
      <w:spacing w:before="240" w:after="40"/>
      <w:outlineLvl w:val="3"/>
    </w:pPr>
    <w:rPr>
      <w:b/>
      <w:sz w:val="24"/>
      <w:szCs w:val="24"/>
    </w:rPr>
  </w:style>
  <w:style w:type="paragraph" w:styleId="Ttulo5">
    <w:name w:val="heading 5"/>
    <w:basedOn w:val="normal0"/>
    <w:next w:val="normal0"/>
    <w:pPr>
      <w:keepLines/>
      <w:spacing w:before="220" w:after="40"/>
      <w:outlineLvl w:val="4"/>
    </w:pPr>
    <w:rPr>
      <w:b/>
    </w:rPr>
  </w:style>
  <w:style w:type="paragraph" w:styleId="Ttulo6">
    <w:name w:val="heading 6"/>
    <w:basedOn w:val="normal0"/>
    <w:next w:val="normal0"/>
    <w:pPr>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Lines/>
      <w:spacing w:before="480" w:after="120"/>
    </w:pPr>
    <w:rPr>
      <w:b/>
      <w:sz w:val="72"/>
      <w:szCs w:val="72"/>
    </w:rPr>
  </w:style>
  <w:style w:type="paragraph" w:styleId="Subttulo">
    <w:name w:val="Subtitle"/>
    <w:basedOn w:val="normal0"/>
    <w:next w:val="normal0"/>
    <w:pPr>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F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sca68@hotmail.com" TargetMode="External"/><Relationship Id="rId7" Type="http://schemas.openxmlformats.org/officeDocument/2006/relationships/hyperlink" Target="mailto:usca68@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1972</Words>
  <Characters>10849</Characters>
  <Application>Microsoft Macintosh Word</Application>
  <DocSecurity>0</DocSecurity>
  <Lines>90</Lines>
  <Paragraphs>25</Paragraphs>
  <ScaleCrop>false</ScaleCrop>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cp:lastModifiedBy>
  <cp:revision>14</cp:revision>
  <dcterms:created xsi:type="dcterms:W3CDTF">2018-01-27T16:52:00Z</dcterms:created>
  <dcterms:modified xsi:type="dcterms:W3CDTF">2018-01-29T15:05:00Z</dcterms:modified>
</cp:coreProperties>
</file>